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131051824"/>
        <w:docPartObj>
          <w:docPartGallery w:val="Cover Pages"/>
          <w:docPartUnique/>
        </w:docPartObj>
      </w:sdtPr>
      <w:sdtEndPr>
        <w:rPr>
          <w:rFonts w:ascii="Book Antiqua" w:eastAsiaTheme="minorHAnsi" w:hAnsi="Book Antiqua" w:cstheme="minorBidi"/>
          <w:b/>
          <w:bCs/>
          <w:caps w:val="0"/>
        </w:rPr>
      </w:sdtEndPr>
      <w:sdtContent>
        <w:tbl>
          <w:tblPr>
            <w:tblW w:w="5000" w:type="pct"/>
            <w:jc w:val="center"/>
            <w:tblLook w:val="04A0" w:firstRow="1" w:lastRow="0" w:firstColumn="1" w:lastColumn="0" w:noHBand="0" w:noVBand="1"/>
          </w:tblPr>
          <w:tblGrid>
            <w:gridCol w:w="14220"/>
          </w:tblGrid>
          <w:tr w:rsidR="000224D0">
            <w:trPr>
              <w:trHeight w:val="2880"/>
              <w:jc w:val="center"/>
            </w:trPr>
            <w:sdt>
              <w:sdtPr>
                <w:rPr>
                  <w:rFonts w:asciiTheme="majorHAnsi" w:eastAsiaTheme="majorEastAsia" w:hAnsiTheme="majorHAnsi" w:cstheme="majorBidi"/>
                  <w:caps/>
                  <w:lang w:eastAsia="en-US"/>
                </w:rPr>
                <w:alias w:val="Firma"/>
                <w:id w:val="15524243"/>
                <w:placeholder>
                  <w:docPart w:val="22971B166CA4483598ECC63E9C9F0B24"/>
                </w:placeholder>
                <w:dataBinding w:prefixMappings="xmlns:ns0='http://schemas.openxmlformats.org/officeDocument/2006/extended-properties'" w:xpath="/ns0:Properties[1]/ns0:Company[1]" w:storeItemID="{6668398D-A668-4E3E-A5EB-62B293D839F1}"/>
                <w:text/>
              </w:sdtPr>
              <w:sdtEndPr>
                <w:rPr>
                  <w:lang w:eastAsia="nb-NO"/>
                </w:rPr>
              </w:sdtEndPr>
              <w:sdtContent>
                <w:tc>
                  <w:tcPr>
                    <w:tcW w:w="5000" w:type="pct"/>
                  </w:tcPr>
                  <w:p w:rsidR="000224D0" w:rsidRDefault="000224D0">
                    <w:pPr>
                      <w:pStyle w:val="Ingenmellomrom"/>
                      <w:jc w:val="center"/>
                      <w:rPr>
                        <w:rFonts w:asciiTheme="majorHAnsi" w:eastAsiaTheme="majorEastAsia" w:hAnsiTheme="majorHAnsi" w:cstheme="majorBidi"/>
                        <w:caps/>
                      </w:rPr>
                    </w:pPr>
                    <w:r>
                      <w:rPr>
                        <w:rFonts w:asciiTheme="majorHAnsi" w:eastAsiaTheme="majorEastAsia" w:hAnsiTheme="majorHAnsi" w:cstheme="majorBidi"/>
                        <w:caps/>
                      </w:rPr>
                      <w:t>Utdanningsetaten i Oslo kommune</w:t>
                    </w:r>
                  </w:p>
                </w:tc>
              </w:sdtContent>
            </w:sdt>
          </w:tr>
          <w:tr w:rsidR="000224D0">
            <w:trPr>
              <w:trHeight w:val="1440"/>
              <w:jc w:val="center"/>
            </w:trPr>
            <w:sdt>
              <w:sdtPr>
                <w:rPr>
                  <w:rFonts w:asciiTheme="majorHAnsi" w:eastAsiaTheme="majorEastAsia" w:hAnsiTheme="majorHAnsi" w:cstheme="majorBidi"/>
                  <w:sz w:val="80"/>
                  <w:szCs w:val="80"/>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224D0" w:rsidRDefault="000224D0" w:rsidP="000224D0">
                    <w:pPr>
                      <w:pStyle w:val="Ingenmellomro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Kommunikasjonsplan</w:t>
                    </w:r>
                  </w:p>
                </w:tc>
              </w:sdtContent>
            </w:sdt>
          </w:tr>
          <w:tr w:rsidR="000224D0">
            <w:trPr>
              <w:trHeight w:val="720"/>
              <w:jc w:val="center"/>
            </w:trPr>
            <w:sdt>
              <w:sdtPr>
                <w:rPr>
                  <w:rFonts w:asciiTheme="majorHAnsi" w:eastAsiaTheme="majorEastAsia" w:hAnsiTheme="majorHAnsi" w:cstheme="majorBidi"/>
                  <w:sz w:val="44"/>
                  <w:szCs w:val="44"/>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224D0" w:rsidRDefault="000224D0" w:rsidP="000224D0">
                    <w:pPr>
                      <w:pStyle w:val="Ingenmellomro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Ljan skole</w:t>
                    </w:r>
                  </w:p>
                </w:tc>
              </w:sdtContent>
            </w:sdt>
          </w:tr>
          <w:tr w:rsidR="000224D0">
            <w:trPr>
              <w:trHeight w:val="360"/>
              <w:jc w:val="center"/>
            </w:trPr>
            <w:sdt>
              <w:sdtPr>
                <w:rPr>
                  <w:b/>
                  <w:bCs/>
                </w:rPr>
                <w:alias w:val="Dato"/>
                <w:id w:val="516659546"/>
                <w:dataBinding w:prefixMappings="xmlns:ns0='http://schemas.microsoft.com/office/2006/coverPageProps'" w:xpath="/ns0:CoverPageProperties[1]/ns0:PublishDate[1]" w:storeItemID="{55AF091B-3C7A-41E3-B477-F2FDAA23CFDA}"/>
                <w:date w:fullDate="2015-02-18T00:00:00Z">
                  <w:dateFormat w:val="dd.MM.yyyy"/>
                  <w:lid w:val="nb-NO"/>
                  <w:storeMappedDataAs w:val="dateTime"/>
                  <w:calendar w:val="gregorian"/>
                </w:date>
              </w:sdtPr>
              <w:sdtEndPr/>
              <w:sdtContent>
                <w:tc>
                  <w:tcPr>
                    <w:tcW w:w="5000" w:type="pct"/>
                    <w:vAlign w:val="center"/>
                  </w:tcPr>
                  <w:p w:rsidR="000224D0" w:rsidRDefault="007A7785">
                    <w:pPr>
                      <w:pStyle w:val="Ingenmellomrom"/>
                      <w:jc w:val="center"/>
                    </w:pPr>
                    <w:r>
                      <w:rPr>
                        <w:b/>
                        <w:bCs/>
                      </w:rPr>
                      <w:t>18.02.2015</w:t>
                    </w:r>
                  </w:p>
                </w:tc>
              </w:sdtContent>
            </w:sdt>
          </w:tr>
        </w:tbl>
        <w:p w:rsidR="005F6305" w:rsidRDefault="005F6305" w:rsidP="007A7785"/>
        <w:p w:rsidR="005F6305" w:rsidRDefault="005F6305" w:rsidP="007A7785"/>
        <w:p w:rsidR="005F6305" w:rsidRDefault="005F6305" w:rsidP="007A7785"/>
        <w:p w:rsidR="005F6305" w:rsidRDefault="005F6305">
          <w:r>
            <w:br w:type="page"/>
          </w:r>
        </w:p>
        <w:sdt>
          <w:sdtPr>
            <w:rPr>
              <w:b/>
              <w:bCs/>
            </w:rPr>
            <w:id w:val="-1932496641"/>
            <w:docPartObj>
              <w:docPartGallery w:val="Table of Contents"/>
              <w:docPartUnique/>
            </w:docPartObj>
          </w:sdtPr>
          <w:sdtEndPr>
            <w:rPr>
              <w:b w:val="0"/>
              <w:bCs w:val="0"/>
            </w:rPr>
          </w:sdtEndPr>
          <w:sdtContent>
            <w:p w:rsidR="00D04298" w:rsidRPr="005F6305" w:rsidRDefault="00D04298" w:rsidP="007A7785">
              <w:pPr>
                <w:rPr>
                  <w:rStyle w:val="Overskrift1Tegn"/>
                </w:rPr>
              </w:pPr>
              <w:r w:rsidRPr="005F6305">
                <w:rPr>
                  <w:rStyle w:val="Overskrift1Tegn"/>
                </w:rPr>
                <w:t>Innhold</w:t>
              </w:r>
            </w:p>
            <w:p w:rsidR="00B254A4" w:rsidRPr="007A7785" w:rsidRDefault="00D04298">
              <w:pPr>
                <w:pStyle w:val="INNH1"/>
                <w:tabs>
                  <w:tab w:val="right" w:leader="dot" w:pos="13994"/>
                </w:tabs>
                <w:rPr>
                  <w:rFonts w:ascii="Book Antiqua" w:eastAsiaTheme="minorEastAsia" w:hAnsi="Book Antiqua"/>
                  <w:noProof/>
                  <w:sz w:val="20"/>
                  <w:szCs w:val="20"/>
                  <w:lang w:eastAsia="nb-NO"/>
                </w:rPr>
              </w:pPr>
              <w:r>
                <w:fldChar w:fldCharType="begin"/>
              </w:r>
              <w:r>
                <w:instrText xml:space="preserve"> TOC \o "1-3" \h \z \u </w:instrText>
              </w:r>
              <w:r>
                <w:fldChar w:fldCharType="separate"/>
              </w:r>
              <w:hyperlink w:anchor="_Toc412026817" w:history="1">
                <w:r w:rsidR="00B254A4" w:rsidRPr="007A7785">
                  <w:rPr>
                    <w:rStyle w:val="Hyperkobling"/>
                    <w:rFonts w:ascii="Book Antiqua" w:hAnsi="Book Antiqua"/>
                    <w:noProof/>
                    <w:sz w:val="20"/>
                    <w:szCs w:val="20"/>
                  </w:rPr>
                  <w:t>Faglig utvikling</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_Toc412026817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2</w:t>
                </w:r>
                <w:r w:rsidR="00B254A4" w:rsidRPr="007A7785">
                  <w:rPr>
                    <w:rFonts w:ascii="Book Antiqua" w:hAnsi="Book Antiqua"/>
                    <w:noProof/>
                    <w:webHidden/>
                    <w:sz w:val="20"/>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18" w:history="1">
                <w:r w:rsidR="00B254A4" w:rsidRPr="007A7785">
                  <w:rPr>
                    <w:rStyle w:val="Hyperkobling"/>
                    <w:noProof/>
                    <w:szCs w:val="20"/>
                  </w:rPr>
                  <w:t>Skriftlig vurdering</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_Toc412026818 \h </w:instrText>
                </w:r>
                <w:r w:rsidR="00B254A4" w:rsidRPr="007A7785">
                  <w:rPr>
                    <w:noProof/>
                    <w:webHidden/>
                    <w:szCs w:val="20"/>
                  </w:rPr>
                </w:r>
                <w:r w:rsidR="00B254A4" w:rsidRPr="007A7785">
                  <w:rPr>
                    <w:noProof/>
                    <w:webHidden/>
                    <w:szCs w:val="20"/>
                  </w:rPr>
                  <w:fldChar w:fldCharType="separate"/>
                </w:r>
                <w:r w:rsidR="00C05343">
                  <w:rPr>
                    <w:noProof/>
                    <w:webHidden/>
                    <w:szCs w:val="20"/>
                  </w:rPr>
                  <w:t>2</w:t>
                </w:r>
                <w:r w:rsidR="00B254A4" w:rsidRPr="007A7785">
                  <w:rPr>
                    <w:noProof/>
                    <w:webHidden/>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19" w:history="1">
                <w:r w:rsidR="00B254A4" w:rsidRPr="007A7785">
                  <w:rPr>
                    <w:rStyle w:val="Hyperkobling"/>
                    <w:noProof/>
                    <w:szCs w:val="20"/>
                  </w:rPr>
                  <w:t>Elevsamtaler</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_Toc412026819 \h </w:instrText>
                </w:r>
                <w:r w:rsidR="00B254A4" w:rsidRPr="007A7785">
                  <w:rPr>
                    <w:noProof/>
                    <w:webHidden/>
                    <w:szCs w:val="20"/>
                  </w:rPr>
                </w:r>
                <w:r w:rsidR="00B254A4" w:rsidRPr="007A7785">
                  <w:rPr>
                    <w:noProof/>
                    <w:webHidden/>
                    <w:szCs w:val="20"/>
                  </w:rPr>
                  <w:fldChar w:fldCharType="separate"/>
                </w:r>
                <w:r w:rsidR="00C05343">
                  <w:rPr>
                    <w:noProof/>
                    <w:webHidden/>
                    <w:szCs w:val="20"/>
                  </w:rPr>
                  <w:t>2</w:t>
                </w:r>
                <w:r w:rsidR="00B254A4" w:rsidRPr="007A7785">
                  <w:rPr>
                    <w:noProof/>
                    <w:webHidden/>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20" w:history="1">
                <w:r w:rsidR="00B254A4" w:rsidRPr="007A7785">
                  <w:rPr>
                    <w:rStyle w:val="Hyperkobling"/>
                    <w:noProof/>
                    <w:szCs w:val="20"/>
                  </w:rPr>
                  <w:t>Utviklingssamtaler</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_Toc412026820 \h </w:instrText>
                </w:r>
                <w:r w:rsidR="00B254A4" w:rsidRPr="007A7785">
                  <w:rPr>
                    <w:noProof/>
                    <w:webHidden/>
                    <w:szCs w:val="20"/>
                  </w:rPr>
                </w:r>
                <w:r w:rsidR="00B254A4" w:rsidRPr="007A7785">
                  <w:rPr>
                    <w:noProof/>
                    <w:webHidden/>
                    <w:szCs w:val="20"/>
                  </w:rPr>
                  <w:fldChar w:fldCharType="separate"/>
                </w:r>
                <w:r w:rsidR="00C05343">
                  <w:rPr>
                    <w:noProof/>
                    <w:webHidden/>
                    <w:szCs w:val="20"/>
                  </w:rPr>
                  <w:t>2</w:t>
                </w:r>
                <w:r w:rsidR="00B254A4" w:rsidRPr="007A7785">
                  <w:rPr>
                    <w:noProof/>
                    <w:webHidden/>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21" w:history="1">
                <w:r w:rsidR="00B254A4" w:rsidRPr="007A7785">
                  <w:rPr>
                    <w:rStyle w:val="Hyperkobling"/>
                    <w:rFonts w:ascii="Book Antiqua" w:hAnsi="Book Antiqua"/>
                    <w:noProof/>
                    <w:sz w:val="20"/>
                    <w:szCs w:val="20"/>
                  </w:rPr>
                  <w:t>Sosialt</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_Toc412026821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2</w:t>
                </w:r>
                <w:r w:rsidR="00B254A4" w:rsidRPr="007A7785">
                  <w:rPr>
                    <w:rFonts w:ascii="Book Antiqua" w:hAnsi="Book Antiqua"/>
                    <w:noProof/>
                    <w:webHidden/>
                    <w:sz w:val="20"/>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22" w:history="1">
                <w:r w:rsidR="00B254A4" w:rsidRPr="007A7785">
                  <w:rPr>
                    <w:rStyle w:val="Hyperkobling"/>
                    <w:noProof/>
                    <w:szCs w:val="20"/>
                  </w:rPr>
                  <w:t>Skriftligvurdering</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_Toc412026822 \h </w:instrText>
                </w:r>
                <w:r w:rsidR="00B254A4" w:rsidRPr="007A7785">
                  <w:rPr>
                    <w:noProof/>
                    <w:webHidden/>
                    <w:szCs w:val="20"/>
                  </w:rPr>
                </w:r>
                <w:r w:rsidR="00B254A4" w:rsidRPr="007A7785">
                  <w:rPr>
                    <w:noProof/>
                    <w:webHidden/>
                    <w:szCs w:val="20"/>
                  </w:rPr>
                  <w:fldChar w:fldCharType="separate"/>
                </w:r>
                <w:r w:rsidR="00C05343">
                  <w:rPr>
                    <w:noProof/>
                    <w:webHidden/>
                    <w:szCs w:val="20"/>
                  </w:rPr>
                  <w:t>2</w:t>
                </w:r>
                <w:r w:rsidR="00B254A4" w:rsidRPr="007A7785">
                  <w:rPr>
                    <w:noProof/>
                    <w:webHidden/>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23" w:history="1">
                <w:r w:rsidR="00B254A4" w:rsidRPr="007A7785">
                  <w:rPr>
                    <w:rStyle w:val="Hyperkobling"/>
                    <w:noProof/>
                    <w:szCs w:val="20"/>
                  </w:rPr>
                  <w:t>Elevsamtaler</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_Toc412026823 \h </w:instrText>
                </w:r>
                <w:r w:rsidR="00B254A4" w:rsidRPr="007A7785">
                  <w:rPr>
                    <w:noProof/>
                    <w:webHidden/>
                    <w:szCs w:val="20"/>
                  </w:rPr>
                </w:r>
                <w:r w:rsidR="00B254A4" w:rsidRPr="007A7785">
                  <w:rPr>
                    <w:noProof/>
                    <w:webHidden/>
                    <w:szCs w:val="20"/>
                  </w:rPr>
                  <w:fldChar w:fldCharType="separate"/>
                </w:r>
                <w:r w:rsidR="00C05343">
                  <w:rPr>
                    <w:noProof/>
                    <w:webHidden/>
                    <w:szCs w:val="20"/>
                  </w:rPr>
                  <w:t>3</w:t>
                </w:r>
                <w:r w:rsidR="00B254A4" w:rsidRPr="007A7785">
                  <w:rPr>
                    <w:noProof/>
                    <w:webHidden/>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24" w:history="1">
                <w:r w:rsidR="00B254A4" w:rsidRPr="007A7785">
                  <w:rPr>
                    <w:rStyle w:val="Hyperkobling"/>
                    <w:rFonts w:ascii="Book Antiqua" w:hAnsi="Book Antiqua"/>
                    <w:noProof/>
                    <w:sz w:val="20"/>
                    <w:szCs w:val="20"/>
                  </w:rPr>
                  <w:t>Orden</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_Toc412026824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3</w:t>
                </w:r>
                <w:r w:rsidR="00B254A4" w:rsidRPr="007A7785">
                  <w:rPr>
                    <w:rFonts w:ascii="Book Antiqua" w:hAnsi="Book Antiqua"/>
                    <w:noProof/>
                    <w:webHidden/>
                    <w:sz w:val="20"/>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25" w:history="1">
                <w:r w:rsidR="00B254A4" w:rsidRPr="007A7785">
                  <w:rPr>
                    <w:rStyle w:val="Hyperkobling"/>
                    <w:noProof/>
                    <w:szCs w:val="20"/>
                  </w:rPr>
                  <w:t>Glemming</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_Toc412026825 \h </w:instrText>
                </w:r>
                <w:r w:rsidR="00B254A4" w:rsidRPr="007A7785">
                  <w:rPr>
                    <w:noProof/>
                    <w:webHidden/>
                    <w:szCs w:val="20"/>
                  </w:rPr>
                </w:r>
                <w:r w:rsidR="00B254A4" w:rsidRPr="007A7785">
                  <w:rPr>
                    <w:noProof/>
                    <w:webHidden/>
                    <w:szCs w:val="20"/>
                  </w:rPr>
                  <w:fldChar w:fldCharType="separate"/>
                </w:r>
                <w:r w:rsidR="00C05343">
                  <w:rPr>
                    <w:noProof/>
                    <w:webHidden/>
                    <w:szCs w:val="20"/>
                  </w:rPr>
                  <w:t>3</w:t>
                </w:r>
                <w:r w:rsidR="00B254A4" w:rsidRPr="007A7785">
                  <w:rPr>
                    <w:noProof/>
                    <w:webHidden/>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26" w:history="1">
                <w:r w:rsidR="00B254A4" w:rsidRPr="007A7785">
                  <w:rPr>
                    <w:rStyle w:val="Hyperkobling"/>
                    <w:noProof/>
                    <w:szCs w:val="20"/>
                  </w:rPr>
                  <w:t>Forsentkomming</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_Toc412026826 \h </w:instrText>
                </w:r>
                <w:r w:rsidR="00B254A4" w:rsidRPr="007A7785">
                  <w:rPr>
                    <w:noProof/>
                    <w:webHidden/>
                    <w:szCs w:val="20"/>
                  </w:rPr>
                </w:r>
                <w:r w:rsidR="00B254A4" w:rsidRPr="007A7785">
                  <w:rPr>
                    <w:noProof/>
                    <w:webHidden/>
                    <w:szCs w:val="20"/>
                  </w:rPr>
                  <w:fldChar w:fldCharType="separate"/>
                </w:r>
                <w:r w:rsidR="00C05343">
                  <w:rPr>
                    <w:noProof/>
                    <w:webHidden/>
                    <w:szCs w:val="20"/>
                  </w:rPr>
                  <w:t>3</w:t>
                </w:r>
                <w:r w:rsidR="00B254A4" w:rsidRPr="007A7785">
                  <w:rPr>
                    <w:noProof/>
                    <w:webHidden/>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27" w:history="1">
                <w:r w:rsidR="00B254A4" w:rsidRPr="007A7785">
                  <w:rPr>
                    <w:rStyle w:val="Hyperkobling"/>
                    <w:noProof/>
                    <w:szCs w:val="20"/>
                  </w:rPr>
                  <w:t>Fravær</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_Toc412026827 \h </w:instrText>
                </w:r>
                <w:r w:rsidR="00B254A4" w:rsidRPr="007A7785">
                  <w:rPr>
                    <w:noProof/>
                    <w:webHidden/>
                    <w:szCs w:val="20"/>
                  </w:rPr>
                </w:r>
                <w:r w:rsidR="00B254A4" w:rsidRPr="007A7785">
                  <w:rPr>
                    <w:noProof/>
                    <w:webHidden/>
                    <w:szCs w:val="20"/>
                  </w:rPr>
                  <w:fldChar w:fldCharType="separate"/>
                </w:r>
                <w:r w:rsidR="00C05343">
                  <w:rPr>
                    <w:noProof/>
                    <w:webHidden/>
                    <w:szCs w:val="20"/>
                  </w:rPr>
                  <w:t>3</w:t>
                </w:r>
                <w:r w:rsidR="00B254A4" w:rsidRPr="007A7785">
                  <w:rPr>
                    <w:noProof/>
                    <w:webHidden/>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28" w:history="1">
                <w:r w:rsidR="00B254A4" w:rsidRPr="007A7785">
                  <w:rPr>
                    <w:rStyle w:val="Hyperkobling"/>
                    <w:rFonts w:ascii="Book Antiqua" w:hAnsi="Book Antiqua"/>
                    <w:noProof/>
                    <w:sz w:val="20"/>
                    <w:szCs w:val="20"/>
                  </w:rPr>
                  <w:t>Bekymring</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_Toc412026828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3</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29" w:history="1">
                <w:r w:rsidR="00B254A4" w:rsidRPr="007A7785">
                  <w:rPr>
                    <w:rStyle w:val="Hyperkobling"/>
                    <w:rFonts w:ascii="Book Antiqua" w:hAnsi="Book Antiqua"/>
                    <w:noProof/>
                    <w:sz w:val="20"/>
                    <w:szCs w:val="20"/>
                  </w:rPr>
                  <w:t>Aktiviteter på skolen</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_Toc412026829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4</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0" w:history="1">
                <w:r w:rsidR="00B254A4" w:rsidRPr="007A7785">
                  <w:rPr>
                    <w:rStyle w:val="Hyperkobling"/>
                    <w:rFonts w:ascii="Book Antiqua" w:hAnsi="Book Antiqua"/>
                    <w:noProof/>
                    <w:sz w:val="20"/>
                    <w:szCs w:val="20"/>
                  </w:rPr>
                  <w:t>Aktiviteter utenfor skolen</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_Toc412026830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4</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1" w:history="1">
                <w:r w:rsidR="00B254A4" w:rsidRPr="007A7785">
                  <w:rPr>
                    <w:rStyle w:val="Hyperkobling"/>
                    <w:rFonts w:ascii="Book Antiqua" w:hAnsi="Book Antiqua"/>
                    <w:noProof/>
                    <w:sz w:val="20"/>
                    <w:szCs w:val="20"/>
                  </w:rPr>
                  <w:t>Forsterket norskopplæring</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_Toc412026831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5</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2" w:history="1">
                <w:r w:rsidR="00B254A4" w:rsidRPr="007A7785">
                  <w:rPr>
                    <w:rStyle w:val="Hyperkobling"/>
                    <w:rFonts w:ascii="Book Antiqua" w:hAnsi="Book Antiqua"/>
                    <w:noProof/>
                    <w:sz w:val="20"/>
                    <w:szCs w:val="20"/>
                  </w:rPr>
                  <w:t>Informasjon</w:t>
                </w:r>
                <w:r w:rsidR="00B254A4" w:rsidRPr="007A7785">
                  <w:rPr>
                    <w:rStyle w:val="Hyperkobling"/>
                    <w:rFonts w:ascii="Book Antiqua" w:hAnsi="Book Antiqua"/>
                    <w:b/>
                    <w:noProof/>
                    <w:sz w:val="20"/>
                    <w:szCs w:val="20"/>
                  </w:rPr>
                  <w:t xml:space="preserve"> </w:t>
                </w:r>
                <w:r w:rsidR="00B254A4" w:rsidRPr="007A7785">
                  <w:rPr>
                    <w:rStyle w:val="Hyperkobling"/>
                    <w:rFonts w:ascii="Book Antiqua" w:hAnsi="Book Antiqua"/>
                    <w:noProof/>
                    <w:sz w:val="20"/>
                    <w:szCs w:val="20"/>
                  </w:rPr>
                  <w:t>fra skolen</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_Toc412026832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5</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3" w:history="1">
                <w:r w:rsidR="00B254A4" w:rsidRPr="007A7785">
                  <w:rPr>
                    <w:rStyle w:val="Hyperkobling"/>
                    <w:rFonts w:ascii="Book Antiqua" w:hAnsi="Book Antiqua"/>
                    <w:noProof/>
                    <w:sz w:val="20"/>
                    <w:szCs w:val="20"/>
                  </w:rPr>
                  <w:t>Informasjon</w:t>
                </w:r>
                <w:r w:rsidR="00B254A4" w:rsidRPr="007A7785">
                  <w:rPr>
                    <w:rStyle w:val="Hyperkobling"/>
                    <w:rFonts w:ascii="Book Antiqua" w:hAnsi="Book Antiqua"/>
                    <w:b/>
                    <w:noProof/>
                    <w:sz w:val="20"/>
                    <w:szCs w:val="20"/>
                  </w:rPr>
                  <w:t xml:space="preserve"> </w:t>
                </w:r>
                <w:r w:rsidR="00B254A4" w:rsidRPr="007A7785">
                  <w:rPr>
                    <w:rStyle w:val="Hyperkobling"/>
                    <w:rFonts w:ascii="Book Antiqua" w:hAnsi="Book Antiqua"/>
                    <w:noProof/>
                    <w:sz w:val="20"/>
                    <w:szCs w:val="20"/>
                  </w:rPr>
                  <w:t>fra hjemmet</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_Toc412026833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6</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4" w:history="1">
                <w:r w:rsidR="00B254A4" w:rsidRPr="007A7785">
                  <w:rPr>
                    <w:rStyle w:val="Hyperkobling"/>
                    <w:rFonts w:ascii="Book Antiqua" w:hAnsi="Book Antiqua"/>
                    <w:noProof/>
                    <w:sz w:val="20"/>
                    <w:szCs w:val="20"/>
                  </w:rPr>
                  <w:t>Søknader om permisjon fra opplæringen</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_Toc412026834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6</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5" w:history="1">
                <w:r w:rsidR="00B254A4" w:rsidRPr="007A7785">
                  <w:rPr>
                    <w:rStyle w:val="Hyperkobling"/>
                    <w:rFonts w:ascii="Book Antiqua" w:hAnsi="Book Antiqua"/>
                    <w:noProof/>
                    <w:sz w:val="20"/>
                    <w:szCs w:val="20"/>
                  </w:rPr>
                  <w:t>Mail – og</w:t>
                </w:r>
                <w:r w:rsidR="00B254A4" w:rsidRPr="007A7785">
                  <w:rPr>
                    <w:rStyle w:val="Hyperkobling"/>
                    <w:rFonts w:ascii="Book Antiqua" w:hAnsi="Book Antiqua"/>
                    <w:b/>
                    <w:bCs/>
                    <w:noProof/>
                    <w:sz w:val="20"/>
                    <w:szCs w:val="20"/>
                  </w:rPr>
                  <w:t xml:space="preserve"> </w:t>
                </w:r>
                <w:r w:rsidR="00B254A4" w:rsidRPr="007A7785">
                  <w:rPr>
                    <w:rStyle w:val="Hyperkobling"/>
                    <w:rFonts w:ascii="Book Antiqua" w:hAnsi="Book Antiqua"/>
                    <w:noProof/>
                    <w:sz w:val="20"/>
                    <w:szCs w:val="20"/>
                  </w:rPr>
                  <w:t>mobilbruk i kommunikasjon mellom skole og hjem</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_Toc412026835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6</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6" w:history="1">
                <w:r w:rsidR="00B254A4" w:rsidRPr="007A7785">
                  <w:rPr>
                    <w:rStyle w:val="Hyperkobling"/>
                    <w:rFonts w:ascii="Book Antiqua" w:hAnsi="Book Antiqua"/>
                    <w:noProof/>
                    <w:sz w:val="20"/>
                    <w:szCs w:val="20"/>
                  </w:rPr>
                  <w:t>Elevers bruk av mobil</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_Toc412026836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7</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7" w:history="1">
                <w:r w:rsidR="00B254A4" w:rsidRPr="007A7785">
                  <w:rPr>
                    <w:rStyle w:val="Hyperkobling"/>
                    <w:rFonts w:ascii="Book Antiqua" w:hAnsi="Book Antiqua"/>
                    <w:noProof/>
                    <w:sz w:val="20"/>
                    <w:szCs w:val="20"/>
                  </w:rPr>
                  <w:t>Skolebytte</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_Toc412026837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7</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8" w:history="1">
                <w:r w:rsidR="00B254A4" w:rsidRPr="007A7785">
                  <w:rPr>
                    <w:rStyle w:val="Hyperkobling"/>
                    <w:rFonts w:ascii="Book Antiqua" w:hAnsi="Book Antiqua"/>
                    <w:noProof/>
                    <w:sz w:val="20"/>
                    <w:szCs w:val="20"/>
                  </w:rPr>
                  <w:t>Innskriving på skolen</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_Toc412026838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7</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39" w:history="1">
                <w:r w:rsidR="00B254A4" w:rsidRPr="007A7785">
                  <w:rPr>
                    <w:rStyle w:val="Hyperkobling"/>
                    <w:rFonts w:ascii="Book Antiqua" w:hAnsi="Book Antiqua"/>
                    <w:noProof/>
                    <w:sz w:val="20"/>
                    <w:szCs w:val="20"/>
                  </w:rPr>
                  <w:t>FAU</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_Toc412026839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8</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40" w:history="1">
                <w:r w:rsidR="00B254A4" w:rsidRPr="007A7785">
                  <w:rPr>
                    <w:rStyle w:val="Hyperkobling"/>
                    <w:rFonts w:ascii="Book Antiqua" w:hAnsi="Book Antiqua"/>
                    <w:noProof/>
                    <w:sz w:val="20"/>
                    <w:szCs w:val="20"/>
                  </w:rPr>
                  <w:t>Klassekontakter</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_Toc412026840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8</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41" w:history="1">
                <w:r w:rsidR="00B254A4" w:rsidRPr="007A7785">
                  <w:rPr>
                    <w:rStyle w:val="Hyperkobling"/>
                    <w:rFonts w:ascii="Book Antiqua" w:hAnsi="Book Antiqua"/>
                    <w:noProof/>
                    <w:sz w:val="20"/>
                    <w:szCs w:val="20"/>
                  </w:rPr>
                  <w:t>Driftsstyret</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_Toc412026841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8</w:t>
                </w:r>
                <w:r w:rsidR="00B254A4" w:rsidRPr="007A7785">
                  <w:rPr>
                    <w:rFonts w:ascii="Book Antiqua" w:hAnsi="Book Antiqua"/>
                    <w:noProof/>
                    <w:webHidden/>
                    <w:sz w:val="20"/>
                    <w:szCs w:val="20"/>
                  </w:rPr>
                  <w:fldChar w:fldCharType="end"/>
                </w:r>
              </w:hyperlink>
            </w:p>
            <w:p w:rsidR="00B254A4" w:rsidRPr="007A7785" w:rsidRDefault="00900BCC">
              <w:pPr>
                <w:pStyle w:val="INNH1"/>
                <w:tabs>
                  <w:tab w:val="right" w:leader="dot" w:pos="13994"/>
                </w:tabs>
                <w:rPr>
                  <w:rFonts w:ascii="Book Antiqua" w:eastAsiaTheme="minorEastAsia" w:hAnsi="Book Antiqua"/>
                  <w:noProof/>
                  <w:sz w:val="20"/>
                  <w:szCs w:val="20"/>
                  <w:lang w:eastAsia="nb-NO"/>
                </w:rPr>
              </w:pPr>
              <w:hyperlink w:anchor="_Toc412026842" w:history="1">
                <w:r w:rsidR="00B254A4" w:rsidRPr="007A7785">
                  <w:rPr>
                    <w:rStyle w:val="Hyperkobling"/>
                    <w:rFonts w:ascii="Book Antiqua" w:hAnsi="Book Antiqua"/>
                    <w:noProof/>
                    <w:sz w:val="20"/>
                    <w:szCs w:val="20"/>
                  </w:rPr>
                  <w:t>Klager</w:t>
                </w:r>
                <w:r w:rsidR="00B254A4" w:rsidRPr="007A7785">
                  <w:rPr>
                    <w:rFonts w:ascii="Book Antiqua" w:hAnsi="Book Antiqua"/>
                    <w:noProof/>
                    <w:webHidden/>
                    <w:sz w:val="20"/>
                    <w:szCs w:val="20"/>
                  </w:rPr>
                  <w:tab/>
                </w:r>
                <w:r w:rsidR="00B254A4" w:rsidRPr="007A7785">
                  <w:rPr>
                    <w:rFonts w:ascii="Book Antiqua" w:hAnsi="Book Antiqua"/>
                    <w:noProof/>
                    <w:webHidden/>
                    <w:sz w:val="20"/>
                    <w:szCs w:val="20"/>
                  </w:rPr>
                  <w:fldChar w:fldCharType="begin"/>
                </w:r>
                <w:r w:rsidR="00B254A4" w:rsidRPr="007A7785">
                  <w:rPr>
                    <w:rFonts w:ascii="Book Antiqua" w:hAnsi="Book Antiqua"/>
                    <w:noProof/>
                    <w:webHidden/>
                    <w:sz w:val="20"/>
                    <w:szCs w:val="20"/>
                  </w:rPr>
                  <w:instrText xml:space="preserve"> PAGEREF _Toc412026842 \h </w:instrText>
                </w:r>
                <w:r w:rsidR="00B254A4" w:rsidRPr="007A7785">
                  <w:rPr>
                    <w:rFonts w:ascii="Book Antiqua" w:hAnsi="Book Antiqua"/>
                    <w:noProof/>
                    <w:webHidden/>
                    <w:sz w:val="20"/>
                    <w:szCs w:val="20"/>
                  </w:rPr>
                </w:r>
                <w:r w:rsidR="00B254A4" w:rsidRPr="007A7785">
                  <w:rPr>
                    <w:rFonts w:ascii="Book Antiqua" w:hAnsi="Book Antiqua"/>
                    <w:noProof/>
                    <w:webHidden/>
                    <w:sz w:val="20"/>
                    <w:szCs w:val="20"/>
                  </w:rPr>
                  <w:fldChar w:fldCharType="separate"/>
                </w:r>
                <w:r w:rsidR="00C05343">
                  <w:rPr>
                    <w:rFonts w:ascii="Book Antiqua" w:hAnsi="Book Antiqua"/>
                    <w:noProof/>
                    <w:webHidden/>
                    <w:sz w:val="20"/>
                    <w:szCs w:val="20"/>
                  </w:rPr>
                  <w:t>9</w:t>
                </w:r>
                <w:r w:rsidR="00B254A4" w:rsidRPr="007A7785">
                  <w:rPr>
                    <w:rFonts w:ascii="Book Antiqua" w:hAnsi="Book Antiqua"/>
                    <w:noProof/>
                    <w:webHidden/>
                    <w:sz w:val="20"/>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43" w:history="1">
                <w:r w:rsidR="00B254A4" w:rsidRPr="007A7785">
                  <w:rPr>
                    <w:rStyle w:val="Hyperkobling"/>
                    <w:noProof/>
                    <w:szCs w:val="20"/>
                  </w:rPr>
                  <w:t>På avslag på søknad om permisjon fra opplæringen</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_Toc412026843 \h </w:instrText>
                </w:r>
                <w:r w:rsidR="00B254A4" w:rsidRPr="007A7785">
                  <w:rPr>
                    <w:noProof/>
                    <w:webHidden/>
                    <w:szCs w:val="20"/>
                  </w:rPr>
                </w:r>
                <w:r w:rsidR="00B254A4" w:rsidRPr="007A7785">
                  <w:rPr>
                    <w:noProof/>
                    <w:webHidden/>
                    <w:szCs w:val="20"/>
                  </w:rPr>
                  <w:fldChar w:fldCharType="separate"/>
                </w:r>
                <w:r w:rsidR="00C05343">
                  <w:rPr>
                    <w:noProof/>
                    <w:webHidden/>
                    <w:szCs w:val="20"/>
                  </w:rPr>
                  <w:t>9</w:t>
                </w:r>
                <w:r w:rsidR="00B254A4" w:rsidRPr="007A7785">
                  <w:rPr>
                    <w:noProof/>
                    <w:webHidden/>
                    <w:szCs w:val="20"/>
                  </w:rPr>
                  <w:fldChar w:fldCharType="end"/>
                </w:r>
              </w:hyperlink>
            </w:p>
            <w:p w:rsidR="00B254A4" w:rsidRPr="007A7785" w:rsidRDefault="00900BCC">
              <w:pPr>
                <w:pStyle w:val="INNH2"/>
                <w:tabs>
                  <w:tab w:val="right" w:leader="dot" w:pos="13994"/>
                </w:tabs>
                <w:rPr>
                  <w:rFonts w:eastAsiaTheme="minorEastAsia"/>
                  <w:noProof/>
                  <w:szCs w:val="20"/>
                  <w:lang w:eastAsia="nb-NO"/>
                </w:rPr>
              </w:pPr>
              <w:hyperlink w:anchor="_Toc412026844" w:history="1">
                <w:r w:rsidR="00B254A4" w:rsidRPr="007A7785">
                  <w:rPr>
                    <w:rStyle w:val="Hyperkobling"/>
                    <w:noProof/>
                    <w:szCs w:val="20"/>
                  </w:rPr>
                  <w:t>På avslag om forsterket norskopplæring</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_Toc412026844 \h </w:instrText>
                </w:r>
                <w:r w:rsidR="00B254A4" w:rsidRPr="007A7785">
                  <w:rPr>
                    <w:noProof/>
                    <w:webHidden/>
                    <w:szCs w:val="20"/>
                  </w:rPr>
                </w:r>
                <w:r w:rsidR="00B254A4" w:rsidRPr="007A7785">
                  <w:rPr>
                    <w:noProof/>
                    <w:webHidden/>
                    <w:szCs w:val="20"/>
                  </w:rPr>
                  <w:fldChar w:fldCharType="separate"/>
                </w:r>
                <w:r w:rsidR="00C05343">
                  <w:rPr>
                    <w:noProof/>
                    <w:webHidden/>
                    <w:szCs w:val="20"/>
                  </w:rPr>
                  <w:t>9</w:t>
                </w:r>
                <w:r w:rsidR="00B254A4" w:rsidRPr="007A7785">
                  <w:rPr>
                    <w:noProof/>
                    <w:webHidden/>
                    <w:szCs w:val="20"/>
                  </w:rPr>
                  <w:fldChar w:fldCharType="end"/>
                </w:r>
              </w:hyperlink>
            </w:p>
            <w:p w:rsidR="00B254A4" w:rsidRDefault="00900BCC">
              <w:pPr>
                <w:pStyle w:val="INNH2"/>
                <w:tabs>
                  <w:tab w:val="right" w:leader="dot" w:pos="13994"/>
                </w:tabs>
                <w:rPr>
                  <w:rFonts w:eastAsiaTheme="minorEastAsia"/>
                  <w:noProof/>
                  <w:lang w:eastAsia="nb-NO"/>
                </w:rPr>
              </w:pPr>
              <w:hyperlink w:anchor="_Toc412026845" w:history="1">
                <w:r w:rsidR="00B254A4" w:rsidRPr="007A7785">
                  <w:rPr>
                    <w:rStyle w:val="Hyperkobling"/>
                    <w:noProof/>
                    <w:szCs w:val="20"/>
                  </w:rPr>
                  <w:t>Spørsmål vedr. undervisningen</w:t>
                </w:r>
                <w:r w:rsidR="00B254A4" w:rsidRPr="007A7785">
                  <w:rPr>
                    <w:noProof/>
                    <w:webHidden/>
                    <w:szCs w:val="20"/>
                  </w:rPr>
                  <w:tab/>
                </w:r>
                <w:r w:rsidR="00B254A4" w:rsidRPr="007A7785">
                  <w:rPr>
                    <w:noProof/>
                    <w:webHidden/>
                    <w:szCs w:val="20"/>
                  </w:rPr>
                  <w:fldChar w:fldCharType="begin"/>
                </w:r>
                <w:r w:rsidR="00B254A4" w:rsidRPr="007A7785">
                  <w:rPr>
                    <w:noProof/>
                    <w:webHidden/>
                    <w:szCs w:val="20"/>
                  </w:rPr>
                  <w:instrText xml:space="preserve"> PAGEREF _Toc412026845 \h </w:instrText>
                </w:r>
                <w:r w:rsidR="00B254A4" w:rsidRPr="007A7785">
                  <w:rPr>
                    <w:noProof/>
                    <w:webHidden/>
                    <w:szCs w:val="20"/>
                  </w:rPr>
                </w:r>
                <w:r w:rsidR="00B254A4" w:rsidRPr="007A7785">
                  <w:rPr>
                    <w:noProof/>
                    <w:webHidden/>
                    <w:szCs w:val="20"/>
                  </w:rPr>
                  <w:fldChar w:fldCharType="separate"/>
                </w:r>
                <w:r w:rsidR="00C05343">
                  <w:rPr>
                    <w:noProof/>
                    <w:webHidden/>
                    <w:szCs w:val="20"/>
                  </w:rPr>
                  <w:t>9</w:t>
                </w:r>
                <w:r w:rsidR="00B254A4" w:rsidRPr="007A7785">
                  <w:rPr>
                    <w:noProof/>
                    <w:webHidden/>
                    <w:szCs w:val="20"/>
                  </w:rPr>
                  <w:fldChar w:fldCharType="end"/>
                </w:r>
              </w:hyperlink>
            </w:p>
            <w:p w:rsidR="00B254A4" w:rsidRDefault="00900BCC">
              <w:pPr>
                <w:pStyle w:val="INNH2"/>
                <w:tabs>
                  <w:tab w:val="right" w:leader="dot" w:pos="13994"/>
                </w:tabs>
                <w:rPr>
                  <w:rFonts w:eastAsiaTheme="minorEastAsia"/>
                  <w:noProof/>
                  <w:lang w:eastAsia="nb-NO"/>
                </w:rPr>
              </w:pPr>
              <w:hyperlink w:anchor="_Toc412026846" w:history="1">
                <w:r w:rsidR="00B254A4" w:rsidRPr="00BC406C">
                  <w:rPr>
                    <w:rStyle w:val="Hyperkobling"/>
                    <w:noProof/>
                  </w:rPr>
                  <w:t>På lærer</w:t>
                </w:r>
                <w:r w:rsidR="00B254A4">
                  <w:rPr>
                    <w:noProof/>
                    <w:webHidden/>
                  </w:rPr>
                  <w:tab/>
                </w:r>
                <w:r w:rsidR="00B254A4">
                  <w:rPr>
                    <w:noProof/>
                    <w:webHidden/>
                  </w:rPr>
                  <w:fldChar w:fldCharType="begin"/>
                </w:r>
                <w:r w:rsidR="00B254A4">
                  <w:rPr>
                    <w:noProof/>
                    <w:webHidden/>
                  </w:rPr>
                  <w:instrText xml:space="preserve"> PAGEREF _Toc412026846 \h </w:instrText>
                </w:r>
                <w:r w:rsidR="00B254A4">
                  <w:rPr>
                    <w:noProof/>
                    <w:webHidden/>
                  </w:rPr>
                </w:r>
                <w:r w:rsidR="00B254A4">
                  <w:rPr>
                    <w:noProof/>
                    <w:webHidden/>
                  </w:rPr>
                  <w:fldChar w:fldCharType="separate"/>
                </w:r>
                <w:r w:rsidR="00C05343">
                  <w:rPr>
                    <w:noProof/>
                    <w:webHidden/>
                  </w:rPr>
                  <w:t>10</w:t>
                </w:r>
                <w:r w:rsidR="00B254A4">
                  <w:rPr>
                    <w:noProof/>
                    <w:webHidden/>
                  </w:rPr>
                  <w:fldChar w:fldCharType="end"/>
                </w:r>
              </w:hyperlink>
            </w:p>
            <w:tbl>
              <w:tblPr>
                <w:tblStyle w:val="Middelsrutenett1-uthevingsfarge3"/>
                <w:tblpPr w:leftFromText="141" w:rightFromText="141" w:vertAnchor="text" w:tblpY="406"/>
                <w:tblW w:w="0" w:type="auto"/>
                <w:tblLook w:val="04A0" w:firstRow="1" w:lastRow="0" w:firstColumn="1" w:lastColumn="0" w:noHBand="0" w:noVBand="1"/>
              </w:tblPr>
              <w:tblGrid>
                <w:gridCol w:w="2581"/>
                <w:gridCol w:w="2908"/>
                <w:gridCol w:w="2794"/>
                <w:gridCol w:w="2832"/>
                <w:gridCol w:w="3105"/>
              </w:tblGrid>
              <w:tr w:rsidR="00B254A4" w:rsidRPr="0046138E" w:rsidTr="00B25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b/>
                        <w:bCs/>
                        <w:noProof/>
                      </w:rPr>
                    </w:pPr>
                    <w:bookmarkStart w:id="1" w:name="_Toc412026817"/>
                    <w:r w:rsidRPr="0046138E">
                      <w:rPr>
                        <w:noProof/>
                      </w:rPr>
                      <w:t>Faglig utvikling</w:t>
                    </w:r>
                    <w:bookmarkEnd w:id="1"/>
                  </w:p>
                  <w:p w:rsidR="00B254A4" w:rsidRPr="0046138E" w:rsidRDefault="00B254A4" w:rsidP="00B254A4">
                    <w:pPr>
                      <w:autoSpaceDE w:val="0"/>
                      <w:autoSpaceDN w:val="0"/>
                      <w:adjustRightInd w:val="0"/>
                      <w:rPr>
                        <w:rFonts w:ascii="Book Antiqua" w:hAnsi="Book Antiqua"/>
                        <w:noProof/>
                      </w:rPr>
                    </w:pPr>
                  </w:p>
                </w:tc>
                <w:tc>
                  <w:tcPr>
                    <w:tcW w:w="2908" w:type="dxa"/>
                  </w:tcPr>
                  <w:p w:rsidR="00B254A4" w:rsidRPr="0046138E" w:rsidRDefault="00B254A4" w:rsidP="00B254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noProof/>
                      </w:rPr>
                    </w:pPr>
                  </w:p>
                </w:tc>
                <w:tc>
                  <w:tcPr>
                    <w:tcW w:w="3105" w:type="dxa"/>
                  </w:tcPr>
                  <w:p w:rsidR="00B254A4" w:rsidRPr="0046138E" w:rsidRDefault="00B254A4" w:rsidP="00B254A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autoSpaceDE w:val="0"/>
                      <w:autoSpaceDN w:val="0"/>
                      <w:adjustRightInd w:val="0"/>
                      <w:rPr>
                        <w:rFonts w:ascii="Book Antiqua" w:hAnsi="Book Antiqua"/>
                        <w:noProof/>
                      </w:rPr>
                    </w:pPr>
                  </w:p>
                </w:tc>
                <w:tc>
                  <w:tcPr>
                    <w:tcW w:w="2908"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bookmarkStart w:id="2" w:name="_Toc412026818"/>
                    <w:r w:rsidRPr="000224D0">
                      <w:rPr>
                        <w:rStyle w:val="Overskrift2Tegn"/>
                        <w:noProof/>
                      </w:rPr>
                      <w:t>Skriftlig vurdering</w:t>
                    </w:r>
                    <w:bookmarkEnd w:id="2"/>
                    <w:r w:rsidRPr="0046138E">
                      <w:rPr>
                        <w:rFonts w:ascii="Book Antiqua" w:hAnsi="Book Antiqua" w:cs="Times New Roman"/>
                        <w:noProof/>
                      </w:rPr>
                      <w:t xml:space="preserve"> </w:t>
                    </w:r>
                    <w:r w:rsidRPr="0046138E">
                      <w:rPr>
                        <w:rFonts w:ascii="Book Antiqua" w:hAnsi="Book Antiqua" w:cs="Times New Roman"/>
                        <w:noProof/>
                      </w:rPr>
                      <w:br/>
                      <w:t>i fagene norsk, engelsk, matematikk og naturfag</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2 ganger pr. skoleår: Termin 1 - 15.01</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Termin 2 - 15.06</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Den skriftlige</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vurderingen sendes foresatte, og skolen ber om underskrift fra foresatte.</w:t>
                    </w:r>
                  </w:p>
                </w:tc>
                <w:tc>
                  <w:tcPr>
                    <w:tcW w:w="3105"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Foresatte skriver under og returnerer.</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autoSpaceDE w:val="0"/>
                      <w:autoSpaceDN w:val="0"/>
                      <w:adjustRightInd w:val="0"/>
                      <w:rPr>
                        <w:rFonts w:ascii="Book Antiqua" w:hAnsi="Book Antiqua"/>
                        <w:noProof/>
                      </w:rPr>
                    </w:pPr>
                  </w:p>
                </w:tc>
                <w:tc>
                  <w:tcPr>
                    <w:tcW w:w="2908" w:type="dxa"/>
                  </w:tcPr>
                  <w:p w:rsidR="00B254A4" w:rsidRPr="0046138E" w:rsidRDefault="00B254A4" w:rsidP="00B254A4">
                    <w:pPr>
                      <w:pStyle w:val="Overskrift2"/>
                      <w:outlineLvl w:val="1"/>
                      <w:cnfStyle w:val="000000000000" w:firstRow="0" w:lastRow="0" w:firstColumn="0" w:lastColumn="0" w:oddVBand="0" w:evenVBand="0" w:oddHBand="0" w:evenHBand="0" w:firstRowFirstColumn="0" w:firstRowLastColumn="0" w:lastRowFirstColumn="0" w:lastRowLastColumn="0"/>
                      <w:rPr>
                        <w:noProof/>
                      </w:rPr>
                    </w:pPr>
                    <w:bookmarkStart w:id="3" w:name="_Toc412026819"/>
                    <w:r w:rsidRPr="0046138E">
                      <w:rPr>
                        <w:noProof/>
                      </w:rPr>
                      <w:t>Elevsamtaler</w:t>
                    </w:r>
                    <w:bookmarkEnd w:id="3"/>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Jevnlige samtaler mellom enkeltelev og kontaktlærer/faglærere om faglig utvikling</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c>
                  <w:tcPr>
                    <w:tcW w:w="2832"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cs="Times New Roman"/>
                        <w:noProof/>
                      </w:rPr>
                      <w:t>Lærere snakker med elevene om deres faglige utvikling. Tiltak utover det skolen kan løse innenfor tilpasset opplæring følges opp ved å kontakte foresatte.</w:t>
                    </w:r>
                  </w:p>
                </w:tc>
                <w:tc>
                  <w:tcPr>
                    <w:tcW w:w="3105"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Dialog med skolens ansatte, delta på møter.</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autoSpaceDE w:val="0"/>
                      <w:autoSpaceDN w:val="0"/>
                      <w:adjustRightInd w:val="0"/>
                      <w:rPr>
                        <w:rFonts w:ascii="Book Antiqua" w:hAnsi="Book Antiqua"/>
                        <w:noProof/>
                      </w:rPr>
                    </w:pPr>
                  </w:p>
                </w:tc>
                <w:tc>
                  <w:tcPr>
                    <w:tcW w:w="2908" w:type="dxa"/>
                  </w:tcPr>
                  <w:p w:rsidR="00B254A4" w:rsidRPr="0046138E" w:rsidRDefault="00B254A4" w:rsidP="00B254A4">
                    <w:pPr>
                      <w:pStyle w:val="Overskrift2"/>
                      <w:outlineLvl w:val="1"/>
                      <w:cnfStyle w:val="000000100000" w:firstRow="0" w:lastRow="0" w:firstColumn="0" w:lastColumn="0" w:oddVBand="0" w:evenVBand="0" w:oddHBand="1" w:evenHBand="0" w:firstRowFirstColumn="0" w:firstRowLastColumn="0" w:lastRowFirstColumn="0" w:lastRowLastColumn="0"/>
                      <w:rPr>
                        <w:noProof/>
                      </w:rPr>
                    </w:pPr>
                    <w:bookmarkStart w:id="4" w:name="_Toc412026820"/>
                    <w:r w:rsidRPr="0046138E">
                      <w:rPr>
                        <w:noProof/>
                      </w:rPr>
                      <w:t>Utviklingssamtaler</w:t>
                    </w:r>
                    <w:bookmarkEnd w:id="4"/>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2 ganger pr. skoleår: </w:t>
                    </w:r>
                  </w:p>
                  <w:p w:rsidR="00B254A4" w:rsidRPr="0088095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Høst – inne</w:t>
                    </w:r>
                    <w:r w:rsidRPr="0088095E">
                      <w:rPr>
                        <w:rFonts w:ascii="Book Antiqua" w:hAnsi="Book Antiqua" w:cs="Times New Roman"/>
                        <w:noProof/>
                      </w:rPr>
                      <w:t>n</w:t>
                    </w:r>
                    <w:r w:rsidR="0088095E" w:rsidRPr="0088095E">
                      <w:rPr>
                        <w:rFonts w:ascii="Book Antiqua" w:hAnsi="Book Antiqua" w:cs="Times New Roman"/>
                        <w:noProof/>
                      </w:rPr>
                      <w:t xml:space="preserve"> uke 40</w:t>
                    </w:r>
                  </w:p>
                  <w:p w:rsidR="00B254A4" w:rsidRPr="0088095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88095E">
                      <w:rPr>
                        <w:rFonts w:ascii="Book Antiqua" w:hAnsi="Book Antiqua" w:cs="Times New Roman"/>
                        <w:noProof/>
                      </w:rPr>
                      <w:t xml:space="preserve">Vår – innen </w:t>
                    </w:r>
                    <w:r w:rsidR="0088095E" w:rsidRPr="0088095E">
                      <w:rPr>
                        <w:rFonts w:ascii="Book Antiqua" w:hAnsi="Book Antiqua" w:cs="Times New Roman"/>
                        <w:noProof/>
                      </w:rPr>
                      <w:t>uke 8</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3105"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Foresatte deltar på</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utviklingssamtalene og  følger inngåtte avtaler.</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b/>
                        <w:noProof/>
                      </w:rPr>
                    </w:pPr>
                    <w:bookmarkStart w:id="5" w:name="_Toc412026821"/>
                    <w:r w:rsidRPr="0046138E">
                      <w:rPr>
                        <w:noProof/>
                      </w:rPr>
                      <w:t>Sosialt</w:t>
                    </w:r>
                    <w:bookmarkEnd w:id="5"/>
                  </w:p>
                  <w:p w:rsidR="00B254A4" w:rsidRPr="0046138E" w:rsidRDefault="00B254A4" w:rsidP="00B254A4">
                    <w:pPr>
                      <w:autoSpaceDE w:val="0"/>
                      <w:autoSpaceDN w:val="0"/>
                      <w:adjustRightInd w:val="0"/>
                      <w:rPr>
                        <w:rFonts w:ascii="Book Antiqua" w:hAnsi="Book Antiqua"/>
                        <w:noProof/>
                      </w:rPr>
                    </w:pPr>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bookmarkStart w:id="6" w:name="_Toc412026822"/>
                    <w:r w:rsidRPr="000224D0">
                      <w:rPr>
                        <w:rStyle w:val="Overskrift2Tegn"/>
                        <w:noProof/>
                      </w:rPr>
                      <w:t>Skriftligvurdering</w:t>
                    </w:r>
                    <w:bookmarkEnd w:id="6"/>
                    <w:r w:rsidRPr="000224D0">
                      <w:rPr>
                        <w:rStyle w:val="Overskrift2Tegn"/>
                        <w:noProof/>
                      </w:rPr>
                      <w:br/>
                    </w:r>
                    <w:r w:rsidRPr="0046138E">
                      <w:rPr>
                        <w:rFonts w:ascii="Book Antiqua" w:hAnsi="Book Antiqua"/>
                        <w:noProof/>
                      </w:rPr>
                      <w:t xml:space="preserve"> hvor sosiale mål blir vurdert</w:t>
                    </w: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2 ganger pr. skoleår: Termin 1 - 15.01</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Termin 2 - 15.06</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Den skriftlige</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cs="Times New Roman"/>
                        <w:noProof/>
                      </w:rPr>
                      <w:t>vurderingen sendes foresatte, og skolen ber om underskrift fra foresatte</w:t>
                    </w:r>
                  </w:p>
                </w:tc>
                <w:tc>
                  <w:tcPr>
                    <w:tcW w:w="3105"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Foresatte skriver under og returnerer.</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autoSpaceDE w:val="0"/>
                      <w:autoSpaceDN w:val="0"/>
                      <w:adjustRightInd w:val="0"/>
                      <w:rPr>
                        <w:rFonts w:ascii="Book Antiqua" w:hAnsi="Book Antiqua" w:cs="Times New Roman"/>
                        <w:b w:val="0"/>
                        <w:bCs w:val="0"/>
                        <w:noProof/>
                      </w:rPr>
                    </w:pPr>
                  </w:p>
                </w:tc>
                <w:tc>
                  <w:tcPr>
                    <w:tcW w:w="2908" w:type="dxa"/>
                  </w:tcPr>
                  <w:p w:rsidR="00B254A4" w:rsidRPr="0046138E" w:rsidRDefault="00B254A4" w:rsidP="00B254A4">
                    <w:pPr>
                      <w:pStyle w:val="Overskrift2"/>
                      <w:outlineLvl w:val="1"/>
                      <w:cnfStyle w:val="000000100000" w:firstRow="0" w:lastRow="0" w:firstColumn="0" w:lastColumn="0" w:oddVBand="0" w:evenVBand="0" w:oddHBand="1" w:evenHBand="0" w:firstRowFirstColumn="0" w:firstRowLastColumn="0" w:lastRowFirstColumn="0" w:lastRowLastColumn="0"/>
                      <w:rPr>
                        <w:noProof/>
                      </w:rPr>
                    </w:pPr>
                    <w:bookmarkStart w:id="7" w:name="_Toc412026823"/>
                    <w:r w:rsidRPr="0046138E">
                      <w:rPr>
                        <w:noProof/>
                      </w:rPr>
                      <w:t>Elevsamtaler</w:t>
                    </w:r>
                    <w:bookmarkEnd w:id="7"/>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Jevnlige samtaler mellom enkeltelev og kontaktlærer/faglærere om hvordan eleven har det på skolen og sammen med andre.</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Aktuelle temaer tas opp i utviklingssamtalen.</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Tiltak  kan settes i gang ved bekymring rundt elevens atferd, læringsmiljø, hjemmesituasjon ea.</w:t>
                    </w: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noProof/>
                      </w:rPr>
                    </w:pPr>
                    <w:bookmarkStart w:id="8" w:name="_Toc412026824"/>
                    <w:r w:rsidRPr="0046138E">
                      <w:rPr>
                        <w:noProof/>
                      </w:rPr>
                      <w:t>Orden</w:t>
                    </w:r>
                    <w:bookmarkEnd w:id="8"/>
                    <w:r w:rsidRPr="0046138E">
                      <w:rPr>
                        <w:noProof/>
                      </w:rPr>
                      <w:t xml:space="preserve"> </w:t>
                    </w:r>
                  </w:p>
                  <w:p w:rsidR="00B254A4" w:rsidRPr="0046138E" w:rsidRDefault="00B254A4" w:rsidP="00B254A4">
                    <w:pPr>
                      <w:rPr>
                        <w:rFonts w:ascii="Book Antiqua" w:hAnsi="Book Antiqua"/>
                        <w:b w:val="0"/>
                        <w:noProof/>
                      </w:rPr>
                    </w:pPr>
                  </w:p>
                </w:tc>
                <w:tc>
                  <w:tcPr>
                    <w:tcW w:w="2908" w:type="dxa"/>
                  </w:tcPr>
                  <w:p w:rsidR="00B254A4" w:rsidRPr="0046138E" w:rsidRDefault="00B254A4" w:rsidP="00B254A4">
                    <w:pPr>
                      <w:pStyle w:val="Overskrift2"/>
                      <w:outlineLvl w:val="1"/>
                      <w:cnfStyle w:val="000000000000" w:firstRow="0" w:lastRow="0" w:firstColumn="0" w:lastColumn="0" w:oddVBand="0" w:evenVBand="0" w:oddHBand="0" w:evenHBand="0" w:firstRowFirstColumn="0" w:firstRowLastColumn="0" w:lastRowFirstColumn="0" w:lastRowLastColumn="0"/>
                      <w:rPr>
                        <w:noProof/>
                      </w:rPr>
                    </w:pPr>
                    <w:bookmarkStart w:id="9" w:name="_Toc412026825"/>
                    <w:r w:rsidRPr="0046138E">
                      <w:rPr>
                        <w:noProof/>
                      </w:rPr>
                      <w:t>Glemming</w:t>
                    </w:r>
                    <w:bookmarkEnd w:id="9"/>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EB6421"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Kontaktlærer </w:t>
                    </w:r>
                    <w:r>
                      <w:rPr>
                        <w:rFonts w:ascii="Book Antiqua" w:hAnsi="Book Antiqua" w:cs="Times New Roman"/>
                        <w:noProof/>
                      </w:rPr>
                      <w:t xml:space="preserve">tar opp dette med </w:t>
                    </w:r>
                    <w:r w:rsidRPr="0046138E">
                      <w:rPr>
                        <w:rFonts w:ascii="Book Antiqua" w:hAnsi="Book Antiqua" w:cs="Times New Roman"/>
                        <w:noProof/>
                      </w:rPr>
                      <w:t>foresatte ved gjentatt glemming.</w:t>
                    </w: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Foresatte bistår eleven med å holde orden på lekser, skolesaker mm.</w:t>
                    </w: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autoSpaceDE w:val="0"/>
                      <w:autoSpaceDN w:val="0"/>
                      <w:adjustRightInd w:val="0"/>
                      <w:rPr>
                        <w:rFonts w:ascii="Book Antiqua" w:hAnsi="Book Antiqua" w:cs="Times New Roman"/>
                        <w:b w:val="0"/>
                        <w:bCs w:val="0"/>
                        <w:noProof/>
                      </w:rPr>
                    </w:pPr>
                  </w:p>
                </w:tc>
                <w:tc>
                  <w:tcPr>
                    <w:tcW w:w="2908" w:type="dxa"/>
                  </w:tcPr>
                  <w:p w:rsidR="00B254A4" w:rsidRPr="0046138E" w:rsidRDefault="00B254A4" w:rsidP="00B254A4">
                    <w:pPr>
                      <w:pStyle w:val="Overskrift2"/>
                      <w:outlineLvl w:val="1"/>
                      <w:cnfStyle w:val="000000100000" w:firstRow="0" w:lastRow="0" w:firstColumn="0" w:lastColumn="0" w:oddVBand="0" w:evenVBand="0" w:oddHBand="1" w:evenHBand="0" w:firstRowFirstColumn="0" w:firstRowLastColumn="0" w:lastRowFirstColumn="0" w:lastRowLastColumn="0"/>
                      <w:rPr>
                        <w:noProof/>
                      </w:rPr>
                    </w:pPr>
                    <w:bookmarkStart w:id="10" w:name="_Toc412026826"/>
                    <w:r w:rsidRPr="0046138E">
                      <w:rPr>
                        <w:noProof/>
                      </w:rPr>
                      <w:t>Forsentkomming</w:t>
                    </w:r>
                    <w:bookmarkEnd w:id="10"/>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Eleven kommer for sent til skolen eller timen</w:t>
                    </w:r>
                    <w:r>
                      <w:rPr>
                        <w:rFonts w:ascii="Book Antiqua" w:hAnsi="Book Antiqua" w:cs="Times New Roman"/>
                        <w:noProof/>
                      </w:rPr>
                      <w:t>.</w:t>
                    </w:r>
                  </w:p>
                </w:tc>
                <w:tc>
                  <w:tcPr>
                    <w:tcW w:w="2794" w:type="dxa"/>
                  </w:tcPr>
                  <w:p w:rsidR="00B254A4" w:rsidRPr="0046138E" w:rsidRDefault="0088095E"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Fra første gang. (gjelder fra 5</w:t>
                    </w:r>
                    <w:r w:rsidR="00B254A4" w:rsidRPr="0046138E">
                      <w:rPr>
                        <w:rFonts w:ascii="Book Antiqua" w:hAnsi="Book Antiqua"/>
                        <w:noProof/>
                      </w:rPr>
                      <w:t>. klasse)</w:t>
                    </w: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Kontoret fyller ut skjema med navn og årsak som eleven leverer til lærer. Lærer følger opp</w:t>
                    </w:r>
                    <w:r>
                      <w:rPr>
                        <w:rFonts w:ascii="Book Antiqua" w:hAnsi="Book Antiqua" w:cs="Times New Roman"/>
                        <w:noProof/>
                      </w:rPr>
                      <w:t xml:space="preserve"> overfor foresatte</w:t>
                    </w:r>
                    <w:r w:rsidRPr="0046138E">
                      <w:rPr>
                        <w:rFonts w:ascii="Book Antiqua" w:hAnsi="Book Antiqua" w:cs="Times New Roman"/>
                        <w:noProof/>
                      </w:rPr>
                      <w:t xml:space="preserve"> ved gjentatt forsentkomming.</w:t>
                    </w: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Foresatte hjelper barna til å komme tidsnok på skolen og følger opp ved gjentatt forsentkomming.</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autoSpaceDE w:val="0"/>
                      <w:autoSpaceDN w:val="0"/>
                      <w:adjustRightInd w:val="0"/>
                      <w:rPr>
                        <w:rFonts w:ascii="Book Antiqua" w:hAnsi="Book Antiqua" w:cs="Times New Roman"/>
                        <w:b w:val="0"/>
                        <w:bCs w:val="0"/>
                        <w:noProof/>
                      </w:rPr>
                    </w:pPr>
                  </w:p>
                </w:tc>
                <w:tc>
                  <w:tcPr>
                    <w:tcW w:w="2908" w:type="dxa"/>
                  </w:tcPr>
                  <w:p w:rsidR="00B254A4" w:rsidRPr="0046138E" w:rsidRDefault="00B254A4" w:rsidP="00B254A4">
                    <w:pPr>
                      <w:pStyle w:val="Overskrift2"/>
                      <w:outlineLvl w:val="1"/>
                      <w:cnfStyle w:val="000000000000" w:firstRow="0" w:lastRow="0" w:firstColumn="0" w:lastColumn="0" w:oddVBand="0" w:evenVBand="0" w:oddHBand="0" w:evenHBand="0" w:firstRowFirstColumn="0" w:firstRowLastColumn="0" w:lastRowFirstColumn="0" w:lastRowLastColumn="0"/>
                      <w:rPr>
                        <w:noProof/>
                      </w:rPr>
                    </w:pPr>
                    <w:bookmarkStart w:id="11" w:name="_Toc412026827"/>
                    <w:r w:rsidRPr="0046138E">
                      <w:rPr>
                        <w:noProof/>
                      </w:rPr>
                      <w:t>Fravær</w:t>
                    </w:r>
                    <w:bookmarkEnd w:id="11"/>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Hver gang eleven er fraværende. Ugyldig fravær registreres.</w:t>
                    </w:r>
                  </w:p>
                </w:tc>
                <w:tc>
                  <w:tcPr>
                    <w:tcW w:w="2832"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Kontoret formidler videre til lærerne. Lærerne fører fravær.</w:t>
                    </w: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Foresatte gir beskjed til kontoret eller til lærer, i forkant ved planlagt fravær, samme dag ved sykdom.</w:t>
                    </w: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74B4A" w:rsidRDefault="00B254A4" w:rsidP="00B254A4">
                    <w:pPr>
                      <w:pStyle w:val="Overskrift1"/>
                      <w:outlineLvl w:val="0"/>
                      <w:rPr>
                        <w:bCs/>
                        <w:noProof/>
                      </w:rPr>
                    </w:pPr>
                    <w:bookmarkStart w:id="12" w:name="_Toc412026828"/>
                    <w:r w:rsidRPr="00474B4A">
                      <w:rPr>
                        <w:noProof/>
                      </w:rPr>
                      <w:t>Bekymring</w:t>
                    </w:r>
                    <w:bookmarkEnd w:id="12"/>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noProof/>
                      </w:rPr>
                    </w:pP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autoSpaceDE w:val="0"/>
                      <w:autoSpaceDN w:val="0"/>
                      <w:adjustRightInd w:val="0"/>
                      <w:rPr>
                        <w:rFonts w:ascii="Book Antiqua" w:hAnsi="Book Antiqua" w:cs="Times New Roman"/>
                        <w:b w:val="0"/>
                        <w:bCs w:val="0"/>
                        <w:noProof/>
                      </w:rPr>
                    </w:pPr>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Om eleven gjentatte ganger går ufrivillig alene i</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friminutt, blir ertet eller erter andre, ser både</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foresatte og skolen på som så alvorlig, at man</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informerer hverandre.</w:t>
                    </w:r>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Så fort det oppfattes</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som et problem av en</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part.</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Kontaktlærer ringer. Ved</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gjentakelse ringer sosiallærer.</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Behov for tiltak vurderes og avtales</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med hjemmet. Tiltak følges opp etter "handlingsplan for et godt psykososialt miljø".</w:t>
                    </w: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Tiltak følges opp.</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Foresatte ringer/skriver mail til kontaktlærer.</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Videre prosedyrer etter "handlingsplan for et godt psykososialt miljø"og Opplæringslova.</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Default="00B254A4" w:rsidP="00B254A4">
                    <w:pPr>
                      <w:autoSpaceDE w:val="0"/>
                      <w:autoSpaceDN w:val="0"/>
                      <w:adjustRightInd w:val="0"/>
                      <w:rPr>
                        <w:rFonts w:ascii="Book Antiqua" w:hAnsi="Book Antiqua" w:cs="Times New Roman"/>
                        <w:b w:val="0"/>
                        <w:bCs w:val="0"/>
                        <w:noProof/>
                      </w:rPr>
                    </w:pPr>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Skolen undersøker saken og det skrives eventuelt et enkeltvedtak etter opplæringsloven §9-a</w:t>
                    </w: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Default="00B254A4" w:rsidP="00B254A4">
                    <w:pPr>
                      <w:autoSpaceDE w:val="0"/>
                      <w:autoSpaceDN w:val="0"/>
                      <w:adjustRightInd w:val="0"/>
                      <w:rPr>
                        <w:rFonts w:ascii="Book Antiqua" w:hAnsi="Book Antiqua" w:cs="Times New Roman"/>
                        <w:b w:val="0"/>
                        <w:bCs w:val="0"/>
                        <w:noProof/>
                      </w:rPr>
                    </w:pPr>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Foresatte er bekymret rundt en hendelse</w:t>
                    </w:r>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Lærer kontaktlærer følger opp saken ift elev/elever og tilbakemelder til foresatte.</w:t>
                    </w:r>
                  </w:p>
                </w:tc>
                <w:tc>
                  <w:tcPr>
                    <w:tcW w:w="3105"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Foresatte tar kontakt pr. telefon med kontaktlærer/lærer.</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Default="00B254A4" w:rsidP="00B254A4">
                    <w:pPr>
                      <w:autoSpaceDE w:val="0"/>
                      <w:autoSpaceDN w:val="0"/>
                      <w:adjustRightInd w:val="0"/>
                      <w:rPr>
                        <w:rFonts w:ascii="Book Antiqua" w:hAnsi="Book Antiqua" w:cs="Times New Roman"/>
                        <w:b w:val="0"/>
                        <w:bCs w:val="0"/>
                        <w:noProof/>
                      </w:rPr>
                    </w:pPr>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Foresatte er bekymret for det psykososiale miljøet i gruppa.</w:t>
                    </w: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 xml:space="preserve">Lærer/sosiallærer følger opp saken ift elev/elever og tilbakemelder til foresatte. Skolens ledelse involveres eventuelt. </w:t>
                    </w:r>
                    <w:r w:rsidRPr="0046138E">
                      <w:rPr>
                        <w:rFonts w:ascii="Book Antiqua" w:hAnsi="Book Antiqua"/>
                        <w:noProof/>
                      </w:rPr>
                      <w:t>Tiltak følges opp etter "handlingsplan for et godt psykososialt miljø".</w:t>
                    </w:r>
                  </w:p>
                </w:tc>
                <w:tc>
                  <w:tcPr>
                    <w:tcW w:w="3105"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Foresatte tar kontakt kontaktlærer/sosiallærer</w:t>
                    </w:r>
                  </w:p>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Videre prosedyrer etter "handlingsplan for et godt psykososialt miljø"</w:t>
                    </w:r>
                    <w:r>
                      <w:rPr>
                        <w:rFonts w:ascii="Book Antiqua" w:hAnsi="Book Antiqua"/>
                        <w:noProof/>
                      </w:rPr>
                      <w:t xml:space="preserve"> </w:t>
                    </w:r>
                    <w:r w:rsidRPr="0046138E">
                      <w:rPr>
                        <w:rFonts w:ascii="Book Antiqua" w:hAnsi="Book Antiqua"/>
                        <w:noProof/>
                      </w:rPr>
                      <w:t>og Opplæringslova.</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rPr>
                        <w:rFonts w:ascii="Book Antiqua" w:hAnsi="Book Antiqua"/>
                        <w:b w:val="0"/>
                        <w:noProof/>
                      </w:rPr>
                    </w:pPr>
                  </w:p>
                </w:tc>
                <w:tc>
                  <w:tcPr>
                    <w:tcW w:w="2908"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Uro i klassen tas opp med den det gjelder. </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Hvis det er et generelt problem over tid kalles foresatte inn til</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ekstraordinært foreldremøte.</w:t>
                    </w:r>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 xml:space="preserve">Generelt problem </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Klassens/trinnets lærere kaller inn til ekstraordinært</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foreldremøte. </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Ledelsen redegjør for tiltak og</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videre forventet forløp.</w:t>
                    </w:r>
                  </w:p>
                </w:tc>
                <w:tc>
                  <w:tcPr>
                    <w:tcW w:w="3105"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Foresatte bidrar konstruktivt</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til løsing av problemet.</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F96CF6" w:rsidRDefault="00B254A4" w:rsidP="00B254A4">
                    <w:pPr>
                      <w:pStyle w:val="Overskrift1"/>
                      <w:outlineLvl w:val="0"/>
                      <w:rPr>
                        <w:noProof/>
                      </w:rPr>
                    </w:pPr>
                    <w:bookmarkStart w:id="13" w:name="_Toc412026829"/>
                    <w:r w:rsidRPr="00F96CF6">
                      <w:rPr>
                        <w:noProof/>
                      </w:rPr>
                      <w:t>Aktiviteter på skolen</w:t>
                    </w:r>
                    <w:bookmarkEnd w:id="13"/>
                  </w:p>
                </w:tc>
                <w:tc>
                  <w:tcPr>
                    <w:tcW w:w="2908" w:type="dxa"/>
                  </w:tcPr>
                  <w:p w:rsidR="00B254A4" w:rsidRPr="0046138E" w:rsidRDefault="00B254A4" w:rsidP="008809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Foresatte øns</w:t>
                    </w:r>
                    <w:r w:rsidR="0088095E">
                      <w:rPr>
                        <w:rFonts w:ascii="Book Antiqua" w:hAnsi="Book Antiqua" w:cs="Times New Roman"/>
                        <w:noProof/>
                      </w:rPr>
                      <w:t xml:space="preserve">ker å arrangere noe for hele trinnet eller alle jenter eller alle gutter. </w:t>
                    </w: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Gjennom året</w:t>
                    </w: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Kontoret gjør avtaler om bruk av lokaler og informerer foresatte om rutiner ol.</w:t>
                    </w:r>
                  </w:p>
                </w:tc>
                <w:tc>
                  <w:tcPr>
                    <w:tcW w:w="3105"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Klassekontaktene tar kontakt med kontoret rundt det praktiske og informerer kontaktlærer</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F96CF6" w:rsidRDefault="00B254A4" w:rsidP="00B254A4">
                    <w:pPr>
                      <w:pStyle w:val="Overskrift1"/>
                      <w:outlineLvl w:val="0"/>
                      <w:rPr>
                        <w:noProof/>
                      </w:rPr>
                    </w:pPr>
                    <w:bookmarkStart w:id="14" w:name="_Toc412026830"/>
                    <w:r>
                      <w:rPr>
                        <w:noProof/>
                      </w:rPr>
                      <w:t>Aktiviteter utenfor skolen</w:t>
                    </w:r>
                    <w:bookmarkEnd w:id="14"/>
                  </w:p>
                </w:tc>
                <w:tc>
                  <w:tcPr>
                    <w:tcW w:w="2908" w:type="dxa"/>
                  </w:tcPr>
                  <w:p w:rsidR="00B254A4"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 xml:space="preserve">Foreldrearrangement utenfor skoletid, turer  oa </w:t>
                    </w:r>
                  </w:p>
                </w:tc>
                <w:tc>
                  <w:tcPr>
                    <w:tcW w:w="2794"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Utenfor undervisningstid</w:t>
                    </w:r>
                  </w:p>
                </w:tc>
                <w:tc>
                  <w:tcPr>
                    <w:tcW w:w="2832" w:type="dxa"/>
                  </w:tcPr>
                  <w:p w:rsidR="00B254A4"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Skolen forventer ikke at lærere deltar på slike arrangementer.</w:t>
                    </w:r>
                  </w:p>
                </w:tc>
                <w:tc>
                  <w:tcPr>
                    <w:tcW w:w="3105" w:type="dxa"/>
                  </w:tcPr>
                  <w:p w:rsidR="00B254A4"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Foresatte står for alt det praktiske rundt arrangementet. Det gis normalt ikke fri fra undervisningen.</w:t>
                    </w: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bCs/>
                        <w:noProof/>
                      </w:rPr>
                    </w:pPr>
                    <w:bookmarkStart w:id="15" w:name="_Toc412026831"/>
                    <w:r w:rsidRPr="0046138E">
                      <w:rPr>
                        <w:noProof/>
                      </w:rPr>
                      <w:t>Forsterket norskopplæring</w:t>
                    </w:r>
                    <w:bookmarkEnd w:id="15"/>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noProof/>
                      </w:rPr>
                    </w:pPr>
                    <w:r w:rsidRPr="0046138E">
                      <w:rPr>
                        <w:rFonts w:ascii="Book Antiqua" w:hAnsi="Book Antiqua"/>
                        <w:noProof/>
                      </w:rPr>
                      <w:t>Eleven kartlegges av skolen for å vurdere om eleven skal tilbys forsterket norskopplæring</w:t>
                    </w:r>
                    <w:r>
                      <w:rPr>
                        <w:rFonts w:ascii="Book Antiqua" w:hAnsi="Book Antiqua"/>
                        <w:noProof/>
                      </w:rPr>
                      <w:t>.</w:t>
                    </w: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Ved skolestart, årlig</w:t>
                    </w:r>
                    <w:r>
                      <w:rPr>
                        <w:rFonts w:ascii="Book Antiqua" w:hAnsi="Book Antiqua"/>
                        <w:noProof/>
                      </w:rPr>
                      <w:t>.</w:t>
                    </w:r>
                  </w:p>
                </w:tc>
                <w:tc>
                  <w:tcPr>
                    <w:tcW w:w="2832"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cs="Times New Roman"/>
                        <w:noProof/>
                      </w:rPr>
                      <w:t>Skolen sender</w:t>
                    </w:r>
                    <w:r w:rsidRPr="0046138E">
                      <w:rPr>
                        <w:rFonts w:ascii="Book Antiqua" w:hAnsi="Book Antiqua"/>
                        <w:noProof/>
                      </w:rPr>
                      <w:t xml:space="preserve"> "Forhåndsvarsel om særskilt språkopplæring og opplæring i alfabetiserings- og mottaksgruppe" etter Opplæringsloven §§ 2-8 og 3-12 om særskilt språkopplæring for elever fra språklige minoriteter.</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3105" w:type="dxa"/>
                  </w:tcPr>
                  <w:p w:rsidR="00B254A4" w:rsidRDefault="00B254A4" w:rsidP="00B254A4">
                    <w:pPr>
                      <w:pStyle w:val="Brdtekstinnrykk"/>
                      <w:ind w:left="0" w:right="-426"/>
                      <w:cnfStyle w:val="000000100000" w:firstRow="0" w:lastRow="0" w:firstColumn="0" w:lastColumn="0" w:oddVBand="0" w:evenVBand="0" w:oddHBand="1" w:evenHBand="0" w:firstRowFirstColumn="0" w:firstRowLastColumn="0" w:lastRowFirstColumn="0" w:lastRowLastColumn="0"/>
                      <w:rPr>
                        <w:rFonts w:ascii="Book Antiqua" w:hAnsi="Book Antiqua"/>
                        <w:noProof/>
                        <w:szCs w:val="22"/>
                      </w:rPr>
                    </w:pPr>
                    <w:r w:rsidRPr="0046138E">
                      <w:rPr>
                        <w:rFonts w:ascii="Book Antiqua" w:hAnsi="Book Antiqua"/>
                        <w:noProof/>
                        <w:szCs w:val="22"/>
                      </w:rPr>
                      <w:t xml:space="preserve">Samtykke til vedtak om </w:t>
                    </w:r>
                  </w:p>
                  <w:p w:rsidR="00B254A4" w:rsidRDefault="00B254A4" w:rsidP="00B254A4">
                    <w:pPr>
                      <w:pStyle w:val="Brdtekstinnrykk"/>
                      <w:ind w:left="0" w:right="-426"/>
                      <w:cnfStyle w:val="000000100000" w:firstRow="0" w:lastRow="0" w:firstColumn="0" w:lastColumn="0" w:oddVBand="0" w:evenVBand="0" w:oddHBand="1" w:evenHBand="0" w:firstRowFirstColumn="0" w:firstRowLastColumn="0" w:lastRowFirstColumn="0" w:lastRowLastColumn="0"/>
                      <w:rPr>
                        <w:rFonts w:ascii="Book Antiqua" w:hAnsi="Book Antiqua"/>
                        <w:noProof/>
                        <w:szCs w:val="22"/>
                      </w:rPr>
                    </w:pPr>
                    <w:r w:rsidRPr="0046138E">
                      <w:rPr>
                        <w:rFonts w:ascii="Book Antiqua" w:hAnsi="Book Antiqua"/>
                        <w:noProof/>
                        <w:szCs w:val="22"/>
                      </w:rPr>
                      <w:t xml:space="preserve">særskilt språkopplæring og opplæring i alfabetiserings- </w:t>
                    </w:r>
                  </w:p>
                  <w:p w:rsidR="00B254A4" w:rsidRDefault="00B254A4" w:rsidP="00B254A4">
                    <w:pPr>
                      <w:pStyle w:val="Brdtekstinnrykk"/>
                      <w:ind w:left="0" w:right="-426"/>
                      <w:cnfStyle w:val="000000100000" w:firstRow="0" w:lastRow="0" w:firstColumn="0" w:lastColumn="0" w:oddVBand="0" w:evenVBand="0" w:oddHBand="1" w:evenHBand="0" w:firstRowFirstColumn="0" w:firstRowLastColumn="0" w:lastRowFirstColumn="0" w:lastRowLastColumn="0"/>
                      <w:rPr>
                        <w:rFonts w:ascii="Book Antiqua" w:hAnsi="Book Antiqua"/>
                        <w:noProof/>
                        <w:szCs w:val="22"/>
                      </w:rPr>
                    </w:pPr>
                    <w:r w:rsidRPr="0046138E">
                      <w:rPr>
                        <w:rFonts w:ascii="Book Antiqua" w:hAnsi="Book Antiqua"/>
                        <w:noProof/>
                        <w:szCs w:val="22"/>
                      </w:rPr>
                      <w:t xml:space="preserve">og mottaksgruppe sendes foresatte før vedtak fattes av rektor. </w:t>
                    </w:r>
                  </w:p>
                  <w:p w:rsidR="00B254A4" w:rsidRPr="0046138E" w:rsidRDefault="00B254A4" w:rsidP="00B254A4">
                    <w:pPr>
                      <w:pStyle w:val="Brdtekstinnrykk"/>
                      <w:ind w:left="0" w:right="-426"/>
                      <w:cnfStyle w:val="000000100000" w:firstRow="0" w:lastRow="0" w:firstColumn="0" w:lastColumn="0" w:oddVBand="0" w:evenVBand="0" w:oddHBand="1" w:evenHBand="0" w:firstRowFirstColumn="0" w:firstRowLastColumn="0" w:lastRowFirstColumn="0" w:lastRowLastColumn="0"/>
                      <w:rPr>
                        <w:rFonts w:ascii="Book Antiqua" w:hAnsi="Book Antiqua"/>
                        <w:noProof/>
                        <w:szCs w:val="22"/>
                      </w:rPr>
                    </w:pPr>
                    <w:r w:rsidRPr="0046138E">
                      <w:rPr>
                        <w:rFonts w:ascii="Book Antiqua" w:hAnsi="Book Antiqua"/>
                        <w:noProof/>
                        <w:szCs w:val="22"/>
                      </w:rPr>
                      <w:t>Det er ikke plikt til å ta imot tilbudet.</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rPr>
                        <w:rFonts w:ascii="Book Antiqua" w:hAnsi="Book Antiqua" w:cs="Times New Roman"/>
                        <w:bCs w:val="0"/>
                        <w:noProof/>
                      </w:rPr>
                    </w:pPr>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b/>
                        <w:noProof/>
                      </w:rPr>
                    </w:pPr>
                    <w:bookmarkStart w:id="16" w:name="_Toc412026832"/>
                    <w:r w:rsidRPr="0046138E">
                      <w:rPr>
                        <w:noProof/>
                      </w:rPr>
                      <w:t>Informasjon</w:t>
                    </w:r>
                    <w:r>
                      <w:rPr>
                        <w:b/>
                        <w:noProof/>
                      </w:rPr>
                      <w:t xml:space="preserve"> </w:t>
                    </w:r>
                    <w:r w:rsidRPr="0046138E">
                      <w:rPr>
                        <w:noProof/>
                      </w:rPr>
                      <w:t>fra skolen</w:t>
                    </w:r>
                    <w:bookmarkEnd w:id="16"/>
                  </w:p>
                  <w:p w:rsidR="00B254A4" w:rsidRPr="0046138E" w:rsidRDefault="00B254A4" w:rsidP="00B254A4">
                    <w:pPr>
                      <w:rPr>
                        <w:rFonts w:ascii="Book Antiqua" w:hAnsi="Book Antiqua"/>
                        <w:noProof/>
                      </w:rPr>
                    </w:pPr>
                  </w:p>
                </w:tc>
                <w:tc>
                  <w:tcPr>
                    <w:tcW w:w="2908"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Nye elever i klassen.</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Endring i storklassegruppene</w:t>
                    </w:r>
                    <w:r>
                      <w:rPr>
                        <w:rFonts w:ascii="Book Antiqua" w:hAnsi="Book Antiqua" w:cs="Times New Roman"/>
                        <w:noProof/>
                      </w:rPr>
                      <w:t>.</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Andre endringer trenger skolen ikke informere om.</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I løpet av skoleåret</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Ved behov</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Kontaktlærer informerer skriftlig til foresatte f.eks. på ukeplan</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Skolen informerer foresatte. </w:t>
                    </w:r>
                    <w:r>
                      <w:rPr>
                        <w:rFonts w:ascii="Book Antiqua" w:hAnsi="Book Antiqua" w:cs="Times New Roman"/>
                        <w:noProof/>
                      </w:rPr>
                      <w:t>Skole følger regler for rullering av storklassegrupper.</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3105"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Foresatte passer på at nye elever inkluderes i sosiale aktiviteter i klassen/på trinnet.</w:t>
                    </w:r>
                    <w:r w:rsidR="0088095E">
                      <w:rPr>
                        <w:rFonts w:ascii="Book Antiqua" w:hAnsi="Book Antiqua" w:cs="Times New Roman"/>
                        <w:noProof/>
                      </w:rPr>
                      <w:t xml:space="preserve"> klassekontaktene har et særlig ansvar for dette.</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rPr>
                        <w:rFonts w:ascii="Book Antiqua" w:hAnsi="Book Antiqua"/>
                        <w:b w:val="0"/>
                        <w:noProof/>
                      </w:rPr>
                    </w:pPr>
                  </w:p>
                </w:tc>
                <w:tc>
                  <w:tcPr>
                    <w:tcW w:w="2908"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Uro i klassen tas opp med den det gjelder. </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Hvis det er et generelt problem over tid</w:t>
                    </w:r>
                    <w:r>
                      <w:rPr>
                        <w:rFonts w:ascii="Book Antiqua" w:hAnsi="Book Antiqua" w:cs="Times New Roman"/>
                        <w:noProof/>
                      </w:rPr>
                      <w:t xml:space="preserve"> kan foresatte kalles</w:t>
                    </w:r>
                    <w:r w:rsidRPr="0046138E">
                      <w:rPr>
                        <w:rFonts w:ascii="Book Antiqua" w:hAnsi="Book Antiqua" w:cs="Times New Roman"/>
                        <w:noProof/>
                      </w:rPr>
                      <w:t xml:space="preserve"> inn til</w:t>
                    </w:r>
                    <w:r>
                      <w:rPr>
                        <w:rFonts w:ascii="Book Antiqua" w:hAnsi="Book Antiqua" w:cs="Times New Roman"/>
                        <w:noProof/>
                      </w:rPr>
                      <w:t xml:space="preserve"> et </w:t>
                    </w:r>
                    <w:r w:rsidRPr="0046138E">
                      <w:rPr>
                        <w:rFonts w:ascii="Book Antiqua" w:hAnsi="Book Antiqua" w:cs="Times New Roman"/>
                        <w:noProof/>
                      </w:rPr>
                      <w:t>ekstraordinært foreldremøte.</w:t>
                    </w:r>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 xml:space="preserve">Generelt problem </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Klassens/trinnets lærere kaller inn til ekstraordinært</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foreldremøte. </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Ledelsen redegjør for tiltak og</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videre forventet forløp.</w:t>
                    </w:r>
                  </w:p>
                </w:tc>
                <w:tc>
                  <w:tcPr>
                    <w:tcW w:w="3105"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Foresatte bidrar konstruktivt</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til løsing av problemet.</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rPr>
                        <w:rFonts w:ascii="Book Antiqua" w:hAnsi="Book Antiqua"/>
                        <w:b w:val="0"/>
                        <w:noProof/>
                      </w:rPr>
                    </w:pPr>
                  </w:p>
                </w:tc>
                <w:tc>
                  <w:tcPr>
                    <w:tcW w:w="2908"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Ved planlagt lærerfravær</w:t>
                    </w:r>
                  </w:p>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Ved behov</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Trinnets lærere informerer på ukeplan eller som nyhet i fronter.</w:t>
                    </w:r>
                  </w:p>
                </w:tc>
                <w:tc>
                  <w:tcPr>
                    <w:tcW w:w="3105"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Foresatte holder seg oppdatert på informasjon på ukeplaner på fronter.</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rPr>
                        <w:rFonts w:ascii="Book Antiqua" w:hAnsi="Book Antiqua"/>
                        <w:b w:val="0"/>
                        <w:noProof/>
                      </w:rPr>
                    </w:pPr>
                  </w:p>
                </w:tc>
                <w:tc>
                  <w:tcPr>
                    <w:tcW w:w="2908"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Ved fravær blant ansatte utover 14 dager</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Ved behov</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Informasjonsskriv fra skolens ledelse til foresatte legges i klassens foresattrom.</w:t>
                    </w:r>
                  </w:p>
                </w:tc>
                <w:tc>
                  <w:tcPr>
                    <w:tcW w:w="3105"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Foresatte holder seg oppdatert på fronter.</w:t>
                    </w: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b/>
                        <w:noProof/>
                      </w:rPr>
                    </w:pPr>
                    <w:bookmarkStart w:id="17" w:name="_Toc412026833"/>
                    <w:r w:rsidRPr="0046138E">
                      <w:rPr>
                        <w:noProof/>
                      </w:rPr>
                      <w:t>Informasjon</w:t>
                    </w:r>
                    <w:r>
                      <w:rPr>
                        <w:b/>
                        <w:noProof/>
                      </w:rPr>
                      <w:t xml:space="preserve"> </w:t>
                    </w:r>
                    <w:r w:rsidRPr="0046138E">
                      <w:rPr>
                        <w:noProof/>
                      </w:rPr>
                      <w:t>fra hjemmet</w:t>
                    </w:r>
                    <w:bookmarkEnd w:id="17"/>
                  </w:p>
                  <w:p w:rsidR="00B254A4" w:rsidRPr="0046138E" w:rsidRDefault="00B254A4" w:rsidP="00B254A4">
                    <w:pPr>
                      <w:rPr>
                        <w:rFonts w:ascii="Book Antiqua" w:hAnsi="Book Antiqua"/>
                        <w:noProof/>
                      </w:rPr>
                    </w:pPr>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Alvorlige hendelser i barnets liv</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Større endringer i barnets liv (skilsmisse, sykdom i familien ol)</w:t>
                    </w: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Umiddelbart</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Raskt</w:t>
                    </w:r>
                  </w:p>
                </w:tc>
                <w:tc>
                  <w:tcPr>
                    <w:tcW w:w="2832"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 xml:space="preserve">Kontaktlærer/ledelsen tar vare på barnet. </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Kontaktlærer gjør konkrete avtaler</w:t>
                    </w: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Foresatte kontakter</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kontaktlærer/ledelsen</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Foresatte informerer kontaktlærer</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rPr>
                        <w:rFonts w:ascii="Book Antiqua" w:hAnsi="Book Antiqua"/>
                        <w:b w:val="0"/>
                        <w:noProof/>
                      </w:rPr>
                    </w:pPr>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b/>
                        <w:noProof/>
                      </w:rPr>
                    </w:pPr>
                    <w:bookmarkStart w:id="18" w:name="_Toc412026834"/>
                    <w:r w:rsidRPr="0046138E">
                      <w:rPr>
                        <w:noProof/>
                      </w:rPr>
                      <w:t>Søknader om permisjon fra opplæringen</w:t>
                    </w:r>
                    <w:bookmarkEnd w:id="18"/>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Krever skriftlig behandling og skal foregå via skolens postmottak.</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 xml:space="preserve">Skolen behandler slike søknader etter </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 xml:space="preserve">Opplæringsloven § 2-1 og § 2-11, samt Rundskriv 11/2014 Oslostandard for behandling av søknader om permisjon fra opplæringen. </w:t>
                    </w:r>
                  </w:p>
                </w:tc>
                <w:tc>
                  <w:tcPr>
                    <w:tcW w:w="2794"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Mal for søknad ligger på skolens hjemmeside. Skriftlig svar på søknaden i løpet av 7 dager.</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Foresatte søker i god tid</w:t>
                    </w:r>
                    <w:r w:rsidR="0088095E">
                      <w:rPr>
                        <w:rFonts w:ascii="Book Antiqua" w:hAnsi="Book Antiqua"/>
                        <w:noProof/>
                      </w:rPr>
                      <w:t>, senest 14 dger før,</w:t>
                    </w:r>
                    <w:r w:rsidRPr="0046138E">
                      <w:rPr>
                        <w:rFonts w:ascii="Book Antiqua" w:hAnsi="Book Antiqua"/>
                        <w:noProof/>
                      </w:rPr>
                      <w:t xml:space="preserve"> til skolens postmottak. Søknaden må være begrunnet. Det gjelder alle frisøknader, også de som omfatter en dag.</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b/>
                        <w:bCs/>
                        <w:noProof/>
                      </w:rPr>
                    </w:pPr>
                    <w:bookmarkStart w:id="19" w:name="_Toc412026835"/>
                    <w:r w:rsidRPr="0046138E">
                      <w:rPr>
                        <w:noProof/>
                      </w:rPr>
                      <w:t>Mail – og</w:t>
                    </w:r>
                    <w:r>
                      <w:rPr>
                        <w:b/>
                        <w:bCs/>
                        <w:noProof/>
                      </w:rPr>
                      <w:t xml:space="preserve"> </w:t>
                    </w:r>
                    <w:r w:rsidRPr="0046138E">
                      <w:rPr>
                        <w:noProof/>
                      </w:rPr>
                      <w:t>mobilbruk i kommunikasjon mellom skole og hjem</w:t>
                    </w:r>
                    <w:bookmarkEnd w:id="19"/>
                  </w:p>
                  <w:p w:rsidR="00B254A4" w:rsidRPr="0046138E" w:rsidRDefault="00B254A4" w:rsidP="00B254A4">
                    <w:pPr>
                      <w:rPr>
                        <w:rFonts w:ascii="Book Antiqua" w:hAnsi="Book Antiqua"/>
                        <w:b w:val="0"/>
                        <w:noProof/>
                      </w:rPr>
                    </w:pPr>
                  </w:p>
                </w:tc>
                <w:tc>
                  <w:tcPr>
                    <w:tcW w:w="2908"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Skolen ønsker at mail kun benyttes til beskjeder og spørsmål. Saker som krever skriftlig behandling skal foregå via skolens postmottak. </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noProof/>
                      </w:rPr>
                      <w:t>Ved behov</w:t>
                    </w:r>
                    <w:r w:rsidRPr="0046138E">
                      <w:rPr>
                        <w:rFonts w:ascii="Book Antiqua" w:hAnsi="Book Antiqua" w:cs="Times New Roman"/>
                        <w:noProof/>
                      </w:rPr>
                      <w:t xml:space="preserve"> </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Ved kontakt på mail kan en vente respons innen 48 timer.</w:t>
                    </w: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Krever en sak videre behandling skal dette følges opp på møter mellom skole og hjem. </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E21BB4" w:rsidRDefault="00B254A4" w:rsidP="00B254A4">
                    <w:pPr>
                      <w:pStyle w:val="Overskrift1"/>
                      <w:outlineLvl w:val="0"/>
                      <w:rPr>
                        <w:noProof/>
                      </w:rPr>
                    </w:pPr>
                    <w:bookmarkStart w:id="20" w:name="_Toc412026836"/>
                    <w:r w:rsidRPr="00E21BB4">
                      <w:rPr>
                        <w:noProof/>
                      </w:rPr>
                      <w:t>Elevers bruk av mobil</w:t>
                    </w:r>
                    <w:bookmarkEnd w:id="20"/>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Elever har ikke lov til å bruke mobil i skoletiden jfr. Skolens ordensreglement.</w:t>
                    </w: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 xml:space="preserve">Aldri </w:t>
                    </w:r>
                  </w:p>
                </w:tc>
                <w:tc>
                  <w:tcPr>
                    <w:tcW w:w="2832"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Elevers mobiler som brukes bringes til kontoret. </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Foresatte respekterer ordensreglementet og gjør eventuelt avtaler med lærer i helt spesielle tilfeller.</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A456E1" w:rsidRDefault="00B254A4" w:rsidP="00B254A4">
                    <w:pPr>
                      <w:pStyle w:val="Overskrift1"/>
                      <w:outlineLvl w:val="0"/>
                      <w:rPr>
                        <w:noProof/>
                      </w:rPr>
                    </w:pPr>
                    <w:bookmarkStart w:id="21" w:name="_Toc412026837"/>
                    <w:r w:rsidRPr="00A456E1">
                      <w:rPr>
                        <w:noProof/>
                      </w:rPr>
                      <w:t>Skolebytte</w:t>
                    </w:r>
                    <w:bookmarkEnd w:id="21"/>
                  </w:p>
                </w:tc>
                <w:tc>
                  <w:tcPr>
                    <w:tcW w:w="2908"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Foresatte tar kontakt med skolen og ønsker plass for sitt barn på Ljan skole.</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Eleven går på skole og er flyttet inn i skolens "inntaksområde"</w:t>
                    </w: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Gjennom året.</w:t>
                    </w:r>
                  </w:p>
                </w:tc>
                <w:tc>
                  <w:tcPr>
                    <w:tcW w:w="2832"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Skolen må ha en skriftlig henvendelse skolens postmottak og innhenter bostedsadresse mm. Den "gamle" skolen sender flyttemelding til Ljan skole.</w:t>
                    </w:r>
                  </w:p>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Skolen vurderer om det er plass og i hvilken gruppe eleven blir plassert i.</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 xml:space="preserve">Rektor fatter vedtak om skoleplass. </w:t>
                    </w: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Foresatte skriver mail eller brev til skolens postmottak.</w:t>
                    </w: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A456E1" w:rsidRDefault="00B254A4" w:rsidP="00B254A4">
                    <w:pPr>
                      <w:rPr>
                        <w:rFonts w:ascii="Book Antiqua" w:hAnsi="Book Antiqua"/>
                        <w:noProof/>
                      </w:rPr>
                    </w:pPr>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Det er ikke plass på nærskolen.</w:t>
                    </w: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Gjennom året.</w:t>
                    </w:r>
                  </w:p>
                </w:tc>
                <w:tc>
                  <w:tcPr>
                    <w:tcW w:w="2832"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noProof/>
                      </w:rPr>
                      <w:t>Mottakende skole skal sørge for skoleplass, primært hos naboskolene.</w:t>
                    </w:r>
                  </w:p>
                </w:tc>
                <w:tc>
                  <w:tcPr>
                    <w:tcW w:w="3105"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Foresatte vurderer alternativene.</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E21BB4" w:rsidRDefault="00B254A4" w:rsidP="00B254A4">
                    <w:pPr>
                      <w:rPr>
                        <w:rFonts w:ascii="Book Antiqua" w:hAnsi="Book Antiqua"/>
                        <w:noProof/>
                      </w:rPr>
                    </w:pPr>
                  </w:p>
                </w:tc>
                <w:tc>
                  <w:tcPr>
                    <w:tcW w:w="2908"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Nye 1.trinnselever</w:t>
                    </w:r>
                  </w:p>
                </w:tc>
                <w:tc>
                  <w:tcPr>
                    <w:tcW w:w="2794" w:type="dxa"/>
                  </w:tcPr>
                  <w:p w:rsidR="00B254A4"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Sen vår – mai.</w:t>
                    </w:r>
                  </w:p>
                </w:tc>
                <w:tc>
                  <w:tcPr>
                    <w:tcW w:w="2832"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Skolen vurderer og skriver et vedtak om skoleplass. Foresatte kan sende begrunnet klage ved avslag om skolebytte</w:t>
                    </w:r>
                    <w:r w:rsidRPr="0046138E">
                      <w:rPr>
                        <w:rFonts w:ascii="Book Antiqua" w:hAnsi="Book Antiqua"/>
                        <w:noProof/>
                      </w:rPr>
                      <w:t xml:space="preserve"> etter forvaltningsloven påklages jf.  </w:t>
                    </w:r>
                    <w:r>
                      <w:rPr>
                        <w:rFonts w:ascii="Book Antiqua" w:hAnsi="Book Antiqua"/>
                        <w:noProof/>
                      </w:rPr>
                      <w:t xml:space="preserve">forvaltningsloven </w:t>
                    </w:r>
                    <w:r w:rsidRPr="0046138E">
                      <w:rPr>
                        <w:rFonts w:ascii="Book Antiqua" w:hAnsi="Book Antiqua"/>
                        <w:noProof/>
                      </w:rPr>
                      <w:t xml:space="preserve"> § 2.</w:t>
                    </w:r>
                  </w:p>
                </w:tc>
                <w:tc>
                  <w:tcPr>
                    <w:tcW w:w="3105"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Ønsker om skolebytte skrives på innskrivningsskjemaet. Nærskolen informerer videre. Foresatte kan i tillegg sende mail til ønsket skole.</w:t>
                    </w:r>
                  </w:p>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E21BB4" w:rsidRDefault="00B254A4" w:rsidP="00B254A4">
                    <w:pPr>
                      <w:pStyle w:val="Overskrift1"/>
                      <w:outlineLvl w:val="0"/>
                      <w:rPr>
                        <w:noProof/>
                      </w:rPr>
                    </w:pPr>
                    <w:bookmarkStart w:id="22" w:name="_Toc412026838"/>
                    <w:r w:rsidRPr="00E21BB4">
                      <w:rPr>
                        <w:noProof/>
                      </w:rPr>
                      <w:t>Innskriving på skolen</w:t>
                    </w:r>
                    <w:bookmarkEnd w:id="22"/>
                  </w:p>
                </w:tc>
                <w:tc>
                  <w:tcPr>
                    <w:tcW w:w="2908" w:type="dxa"/>
                  </w:tcPr>
                  <w:p w:rsidR="00B254A4" w:rsidRPr="00D04298"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D04298">
                      <w:rPr>
                        <w:rFonts w:ascii="Book Antiqua" w:hAnsi="Book Antiqua"/>
                        <w:noProof/>
                      </w:rPr>
                      <w:t xml:space="preserve">Elever som bor i skolens inntaksområde vil få invitasjon til innskriving </w:t>
                    </w: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I desember, året før eleven begynner på skolen</w:t>
                    </w:r>
                  </w:p>
                </w:tc>
                <w:tc>
                  <w:tcPr>
                    <w:tcW w:w="2832"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Skolen innhenter informasjon gjennom innskrivningspapirene og annen vesentlig informasjon foresatte har.</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3105"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Foresatte fyller ut Innskrivningspapirer</w:t>
                    </w:r>
                  </w:p>
                  <w:p w:rsidR="00B254A4" w:rsidRPr="00E21BB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Ønsker foresatte skolebytte, skal de likevel møte til innskriving hos skolen som innkaller. Ønsker om skolebytte skrives på innskrivningsskjemaet.</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A456E1" w:rsidRDefault="00B254A4" w:rsidP="00B254A4">
                    <w:pPr>
                      <w:rPr>
                        <w:rFonts w:ascii="Book Antiqua" w:hAnsi="Book Antiqua"/>
                        <w:noProof/>
                      </w:rPr>
                    </w:pPr>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A456E1" w:rsidRDefault="00B254A4" w:rsidP="00B254A4">
                    <w:pPr>
                      <w:pStyle w:val="Overskrift1"/>
                      <w:outlineLvl w:val="0"/>
                      <w:rPr>
                        <w:noProof/>
                      </w:rPr>
                    </w:pPr>
                    <w:bookmarkStart w:id="23" w:name="_Toc412026839"/>
                    <w:r>
                      <w:rPr>
                        <w:noProof/>
                      </w:rPr>
                      <w:t>FAU</w:t>
                    </w:r>
                    <w:bookmarkEnd w:id="23"/>
                  </w:p>
                </w:tc>
                <w:tc>
                  <w:tcPr>
                    <w:tcW w:w="2908"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FAU-møtet</w:t>
                    </w:r>
                  </w:p>
                </w:tc>
                <w:tc>
                  <w:tcPr>
                    <w:tcW w:w="2794" w:type="dxa"/>
                  </w:tcPr>
                  <w:p w:rsidR="00B254A4"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Første tirsdag i måneden</w:t>
                    </w:r>
                  </w:p>
                </w:tc>
                <w:tc>
                  <w:tcPr>
                    <w:tcW w:w="2832"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Skolen stiller med en fra ledelse/sosiallærer for aktuell  informasjon.</w:t>
                    </w:r>
                  </w:p>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p>
                </w:tc>
                <w:tc>
                  <w:tcPr>
                    <w:tcW w:w="3105"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FAU er foreldrenes representanter og behandler saker fra sakslista og saker fra arbeidsgruppene.</w:t>
                    </w:r>
                  </w:p>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FAU- leder innkaller og leder møtene. Arbeidet følger FAUs mandatbeskrivelse.</w:t>
                    </w:r>
                  </w:p>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cs="Times New Roman"/>
                        <w:noProof/>
                      </w:rPr>
                      <w:t>Det skrives referat som er tilgjengelig for foresatte i FAU-rommet.</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A456E1" w:rsidRDefault="00B254A4" w:rsidP="00B254A4">
                    <w:pPr>
                      <w:rPr>
                        <w:rFonts w:ascii="Book Antiqua" w:hAnsi="Book Antiqua"/>
                        <w:noProof/>
                      </w:rPr>
                    </w:pPr>
                  </w:p>
                </w:tc>
                <w:tc>
                  <w:tcPr>
                    <w:tcW w:w="2908"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FAU - melk</w:t>
                    </w:r>
                  </w:p>
                </w:tc>
                <w:tc>
                  <w:tcPr>
                    <w:tcW w:w="2794" w:type="dxa"/>
                  </w:tcPr>
                  <w:p w:rsidR="00B254A4"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r>
                      <w:rPr>
                        <w:rFonts w:ascii="Book Antiqua" w:hAnsi="Book Antiqua" w:cs="Times New Roman"/>
                        <w:noProof/>
                      </w:rPr>
                      <w:t>Skolen bistår FAU med det praktiske på skolen vedr. utdeling og oppfølging av melkebestillinger.</w:t>
                    </w:r>
                  </w:p>
                </w:tc>
                <w:tc>
                  <w:tcPr>
                    <w:tcW w:w="3105"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Foresatte bestiller melk på eget skjema.</w:t>
                    </w: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506601" w:rsidRDefault="00B254A4" w:rsidP="00B254A4">
                    <w:pPr>
                      <w:pStyle w:val="Overskrift1"/>
                      <w:outlineLvl w:val="0"/>
                      <w:rPr>
                        <w:noProof/>
                      </w:rPr>
                    </w:pPr>
                    <w:bookmarkStart w:id="24" w:name="_Toc412026840"/>
                    <w:r w:rsidRPr="00506601">
                      <w:rPr>
                        <w:noProof/>
                      </w:rPr>
                      <w:t>Klassekontakter</w:t>
                    </w:r>
                    <w:bookmarkEnd w:id="24"/>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Klassekontaktene er bindeleddet mellom foresatte på trinnet, mellom lærer og foresatte, og  står for avslutninger, arrangementer ol. Kan ta saker videre med ledelsen.</w:t>
                    </w: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Gjennom året</w:t>
                    </w:r>
                  </w:p>
                </w:tc>
                <w:tc>
                  <w:tcPr>
                    <w:tcW w:w="2832"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Skolen tar kontakt ved behov.</w:t>
                    </w: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Foreldrekontaktene tar kontakt ved behov. Bidrar til informasjon, inkludering og kontakt mellom foresatte.</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506601" w:rsidRDefault="00B254A4" w:rsidP="00B254A4">
                    <w:pPr>
                      <w:pStyle w:val="Overskrift1"/>
                      <w:outlineLvl w:val="0"/>
                      <w:rPr>
                        <w:noProof/>
                      </w:rPr>
                    </w:pPr>
                    <w:bookmarkStart w:id="25" w:name="_Toc412026841"/>
                    <w:r>
                      <w:rPr>
                        <w:noProof/>
                      </w:rPr>
                      <w:t>Driftsstyret</w:t>
                    </w:r>
                    <w:bookmarkEnd w:id="25"/>
                  </w:p>
                </w:tc>
                <w:tc>
                  <w:tcPr>
                    <w:tcW w:w="2908"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Skoles styre og høyeste organ. Behandler ikke personalsaker. Består av foresattrepresentanter, representanter fra personalet og politisk valgte.</w:t>
                    </w:r>
                  </w:p>
                </w:tc>
                <w:tc>
                  <w:tcPr>
                    <w:tcW w:w="2794" w:type="dxa"/>
                  </w:tcPr>
                  <w:p w:rsidR="00B254A4" w:rsidRDefault="0088095E"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Fastsatte møter. 5 i året.</w:t>
                    </w:r>
                  </w:p>
                  <w:p w:rsidR="00B254A4"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Godkjenner budsjett og strategisk plan, løpende orientert om økonomi og disponeringer mm</w:t>
                    </w:r>
                  </w:p>
                </w:tc>
                <w:tc>
                  <w:tcPr>
                    <w:tcW w:w="2832"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Rektor er driftsstyrets sekretær og bistår driftsstyreleder med referater og sakspapirer.</w:t>
                    </w:r>
                  </w:p>
                </w:tc>
                <w:tc>
                  <w:tcPr>
                    <w:tcW w:w="3105"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Pr>
                        <w:rFonts w:ascii="Book Antiqua" w:hAnsi="Book Antiqua"/>
                        <w:noProof/>
                      </w:rPr>
                      <w:t>Foresatterepresentanter blir valgt for to år.</w:t>
                    </w: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Default="00B254A4" w:rsidP="00B254A4">
                    <w:pPr>
                      <w:rPr>
                        <w:rFonts w:ascii="Book Antiqua" w:hAnsi="Book Antiqua"/>
                        <w:noProof/>
                      </w:rPr>
                    </w:pPr>
                  </w:p>
                </w:tc>
                <w:tc>
                  <w:tcPr>
                    <w:tcW w:w="2908"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794" w:type="dxa"/>
                  </w:tcPr>
                  <w:p w:rsidR="00B254A4"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3105"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1"/>
                      <w:outlineLvl w:val="0"/>
                      <w:rPr>
                        <w:noProof/>
                      </w:rPr>
                    </w:pPr>
                    <w:bookmarkStart w:id="26" w:name="_Toc412026842"/>
                    <w:r w:rsidRPr="0046138E">
                      <w:rPr>
                        <w:noProof/>
                      </w:rPr>
                      <w:t>Klager</w:t>
                    </w:r>
                    <w:bookmarkEnd w:id="26"/>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rPr>
                        <w:rFonts w:ascii="Book Antiqua" w:hAnsi="Book Antiqua" w:cs="Times New Roman"/>
                        <w:noProof/>
                      </w:rPr>
                    </w:pPr>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2"/>
                      <w:outlineLvl w:val="1"/>
                      <w:rPr>
                        <w:noProof/>
                      </w:rPr>
                    </w:pPr>
                    <w:bookmarkStart w:id="27" w:name="_Toc412026843"/>
                    <w:r w:rsidRPr="0046138E">
                      <w:rPr>
                        <w:noProof/>
                      </w:rPr>
                      <w:t>På avslag på søknad om permisjon fra opplæringen</w:t>
                    </w:r>
                    <w:bookmarkEnd w:id="27"/>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 xml:space="preserve">Skolen behandler slike søknader etter </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 xml:space="preserve">Opplæringsloven § 2-1 og § 2-11, samt Rundskriv 11/2014 Oslostandard for behandling av søknader om permisjon fra opplæringen. </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 xml:space="preserve"> Rektor fatter et enkeltvedtak. Dette kan </w:t>
                    </w:r>
                  </w:p>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 xml:space="preserve">etter forvaltningsloven påklages jf.  </w:t>
                    </w:r>
                    <w:r>
                      <w:rPr>
                        <w:rFonts w:ascii="Book Antiqua" w:hAnsi="Book Antiqua"/>
                        <w:noProof/>
                      </w:rPr>
                      <w:t xml:space="preserve">forvaltningsloven </w:t>
                    </w:r>
                    <w:r w:rsidRPr="0046138E">
                      <w:rPr>
                        <w:rFonts w:ascii="Book Antiqua" w:hAnsi="Book Antiqua"/>
                        <w:noProof/>
                      </w:rPr>
                      <w:t xml:space="preserve"> § 2.</w:t>
                    </w:r>
                    <w:r>
                      <w:rPr>
                        <w:rFonts w:ascii="Book Antiqua" w:hAnsi="Book Antiqua"/>
                        <w:noProof/>
                      </w:rPr>
                      <w:t xml:space="preserve">, </w:t>
                    </w:r>
                    <w:r w:rsidRPr="0046138E">
                      <w:rPr>
                        <w:rFonts w:ascii="Book Antiqua" w:hAnsi="Book Antiqua"/>
                        <w:noProof/>
                      </w:rPr>
                      <w:t>med en klagefrist på tre uker regnet fra det tidspunkt foresatte har mottatt brevet, jf. fvl. §§ 28 og 29.</w:t>
                    </w: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r w:rsidRPr="0046138E">
                      <w:rPr>
                        <w:rFonts w:ascii="Book Antiqua" w:hAnsi="Book Antiqua"/>
                        <w:noProof/>
                      </w:rPr>
                      <w:t>Foresatte får opplysninger om klageadgang i vedtaket. En eventuell klage må være skriftlig begrunnet, og skal sendes til skolen. Skolen behandler så klagen og oversender denne til Utdanningsadministrasjonen. Endelig klageinstans er F</w:t>
                    </w:r>
                    <w:r>
                      <w:rPr>
                        <w:rFonts w:ascii="Book Antiqua" w:hAnsi="Book Antiqua"/>
                        <w:noProof/>
                      </w:rPr>
                      <w:t>ylkesmannen i Oslo og Akershus.</w:t>
                    </w: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173B4E" w:rsidRDefault="00B254A4" w:rsidP="00B254A4">
                    <w:pPr>
                      <w:pStyle w:val="Overskrift2"/>
                      <w:outlineLvl w:val="1"/>
                      <w:rPr>
                        <w:noProof/>
                      </w:rPr>
                    </w:pPr>
                    <w:bookmarkStart w:id="28" w:name="_Toc412026844"/>
                    <w:r w:rsidRPr="00173B4E">
                      <w:rPr>
                        <w:noProof/>
                      </w:rPr>
                      <w:t>På avslag om forsterket norskopplæring</w:t>
                    </w:r>
                    <w:bookmarkEnd w:id="28"/>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sidRPr="0046138E">
                      <w:rPr>
                        <w:rFonts w:ascii="Book Antiqua" w:hAnsi="Book Antiqua"/>
                        <w:noProof/>
                      </w:rPr>
                      <w:t xml:space="preserve">Eleven kartlegges av skolen og </w:t>
                    </w:r>
                    <w:r>
                      <w:rPr>
                        <w:rFonts w:ascii="Book Antiqua" w:hAnsi="Book Antiqua"/>
                        <w:noProof/>
                      </w:rPr>
                      <w:t>som konkluderer med at eleven ikke har behov for forsterket norskopplæring.</w:t>
                    </w: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 xml:space="preserve">Skolen behandler en eventuell klage etter forvaltningsloven </w:t>
                    </w:r>
                    <w:r w:rsidRPr="0046138E">
                      <w:rPr>
                        <w:rFonts w:ascii="Book Antiqua" w:hAnsi="Book Antiqua"/>
                        <w:noProof/>
                      </w:rPr>
                      <w:t xml:space="preserve"> § 2. </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Skolen sender klagen videre til Utdanningsetaten.</w:t>
                    </w:r>
                  </w:p>
                </w:tc>
                <w:tc>
                  <w:tcPr>
                    <w:tcW w:w="3105"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Foresatte kan klage på at eleven ikke får tilbud om forsterket norskopplæring.</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rPr>
                        <w:rFonts w:ascii="Book Antiqua" w:hAnsi="Book Antiqua"/>
                        <w:b w:val="0"/>
                        <w:noProof/>
                      </w:rPr>
                    </w:pPr>
                  </w:p>
                </w:tc>
                <w:tc>
                  <w:tcPr>
                    <w:tcW w:w="2908"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3105" w:type="dxa"/>
                  </w:tcPr>
                  <w:p w:rsidR="00B254A4" w:rsidRPr="0046138E"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pStyle w:val="Overskrift2"/>
                      <w:outlineLvl w:val="1"/>
                      <w:rPr>
                        <w:noProof/>
                      </w:rPr>
                    </w:pPr>
                    <w:bookmarkStart w:id="29" w:name="_Toc412026845"/>
                    <w:r>
                      <w:rPr>
                        <w:noProof/>
                      </w:rPr>
                      <w:t>Spørsmål vedr. undervisningen</w:t>
                    </w:r>
                    <w:bookmarkEnd w:id="29"/>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Foresatte har spørsmål rundt opplæringen, undervisningsmetoder, organisering av undervisningen, tilpasninger mm</w:t>
                    </w: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Lærerne informerer rundt gjeldene spørsmål. Telefon eller mail.</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Skolen kan også innkalle til møte, eventuelt med ledelse til stede.</w:t>
                    </w:r>
                  </w:p>
                </w:tc>
                <w:tc>
                  <w:tcPr>
                    <w:tcW w:w="3105"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Foresatte kontakter lærerne det gjelder. Telefon eller mail</w:t>
                    </w:r>
                  </w:p>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Foresatte møter skolen og bidrar til konstruktive løsninger.</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Default="00B254A4" w:rsidP="00B254A4">
                    <w:pPr>
                      <w:rPr>
                        <w:rFonts w:ascii="Book Antiqua" w:hAnsi="Book Antiqua" w:cs="Times New Roman"/>
                        <w:noProof/>
                      </w:rPr>
                    </w:pPr>
                  </w:p>
                </w:tc>
                <w:tc>
                  <w:tcPr>
                    <w:tcW w:w="2908"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794" w:type="dxa"/>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2832"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c>
                  <w:tcPr>
                    <w:tcW w:w="3105" w:type="dxa"/>
                  </w:tcPr>
                  <w:p w:rsidR="00B254A4" w:rsidRDefault="00B254A4" w:rsidP="00B254A4">
                    <w:pPr>
                      <w:cnfStyle w:val="000000000000" w:firstRow="0" w:lastRow="0" w:firstColumn="0" w:lastColumn="0" w:oddVBand="0" w:evenVBand="0" w:oddHBand="0" w:evenHBand="0" w:firstRowFirstColumn="0" w:firstRowLastColumn="0" w:lastRowFirstColumn="0" w:lastRowLastColumn="0"/>
                      <w:rPr>
                        <w:rFonts w:ascii="Book Antiqua" w:hAnsi="Book Antiqua"/>
                        <w:noProof/>
                      </w:rPr>
                    </w:pPr>
                  </w:p>
                </w:tc>
              </w:tr>
              <w:tr w:rsidR="00B254A4" w:rsidRPr="0046138E" w:rsidTr="00B25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Pr>
                  <w:p w:rsidR="00B254A4" w:rsidRPr="00173B4E" w:rsidRDefault="00B254A4" w:rsidP="00B254A4">
                    <w:pPr>
                      <w:pStyle w:val="Overskrift2"/>
                      <w:outlineLvl w:val="1"/>
                      <w:rPr>
                        <w:noProof/>
                      </w:rPr>
                    </w:pPr>
                    <w:bookmarkStart w:id="30" w:name="_Toc412026846"/>
                    <w:r w:rsidRPr="00173B4E">
                      <w:rPr>
                        <w:noProof/>
                      </w:rPr>
                      <w:t>På lærer</w:t>
                    </w:r>
                    <w:bookmarkEnd w:id="30"/>
                  </w:p>
                </w:tc>
                <w:tc>
                  <w:tcPr>
                    <w:tcW w:w="2908" w:type="dxa"/>
                  </w:tcPr>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 xml:space="preserve">Foresatte vil klage på lærer </w:t>
                    </w:r>
                  </w:p>
                </w:tc>
                <w:tc>
                  <w:tcPr>
                    <w:tcW w:w="2794" w:type="dxa"/>
                  </w:tcPr>
                  <w:p w:rsidR="00B254A4" w:rsidRPr="0046138E" w:rsidRDefault="00B254A4" w:rsidP="00B254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noProof/>
                      </w:rPr>
                    </w:pPr>
                  </w:p>
                </w:tc>
                <w:tc>
                  <w:tcPr>
                    <w:tcW w:w="2832" w:type="dxa"/>
                  </w:tcPr>
                  <w:p w:rsidR="00B254A4" w:rsidRDefault="00B254A4" w:rsidP="00B254A4">
                    <w:p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sidRPr="0046138E">
                      <w:rPr>
                        <w:rFonts w:ascii="Book Antiqua" w:hAnsi="Book Antiqua" w:cs="Times New Roman"/>
                        <w:noProof/>
                      </w:rPr>
                      <w:t xml:space="preserve">Ved henvendelse </w:t>
                    </w:r>
                    <w:r>
                      <w:rPr>
                        <w:rFonts w:ascii="Book Antiqua" w:hAnsi="Book Antiqua" w:cs="Times New Roman"/>
                        <w:noProof/>
                      </w:rPr>
                      <w:t xml:space="preserve">fra foresatt/klassekontakt, bes de </w:t>
                    </w:r>
                    <w:r w:rsidRPr="0046138E">
                      <w:rPr>
                        <w:rFonts w:ascii="Book Antiqua" w:hAnsi="Book Antiqua" w:cs="Times New Roman"/>
                        <w:noProof/>
                      </w:rPr>
                      <w:t>i første omgang om å ta direkte kontakt med læreren. Ledelsen informerer læreren om henvendelsen. Dersom henvendelsen først går til læreren, informerer læreren ledelsen om dette.</w:t>
                    </w:r>
                    <w:r>
                      <w:rPr>
                        <w:rFonts w:ascii="Book Antiqua" w:hAnsi="Book Antiqua" w:cs="Times New Roman"/>
                        <w:noProof/>
                      </w:rPr>
                      <w:t xml:space="preserve"> </w:t>
                    </w:r>
                    <w:r w:rsidRPr="0046138E">
                      <w:rPr>
                        <w:rFonts w:ascii="Book Antiqua" w:hAnsi="Book Antiqua" w:cs="Times New Roman"/>
                        <w:noProof/>
                      </w:rPr>
                      <w:t>Læreren vurderer</w:t>
                    </w:r>
                    <w:r>
                      <w:rPr>
                        <w:rFonts w:ascii="Book Antiqua" w:hAnsi="Book Antiqua" w:cs="Times New Roman"/>
                        <w:noProof/>
                      </w:rPr>
                      <w:t xml:space="preserve"> behov for bistand fra ledelsen</w:t>
                    </w:r>
                    <w:r w:rsidRPr="0046138E">
                      <w:rPr>
                        <w:rFonts w:ascii="Book Antiqua" w:hAnsi="Book Antiqua" w:cs="Times New Roman"/>
                        <w:noProof/>
                      </w:rPr>
                      <w:t>.</w:t>
                    </w:r>
                  </w:p>
                  <w:p w:rsidR="00CC59C6" w:rsidRPr="0046138E" w:rsidRDefault="00CC59C6" w:rsidP="00CC59C6">
                    <w:p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I møte mellom foresatte og lærer er ledelsen til stede.</w:t>
                    </w:r>
                  </w:p>
                  <w:p w:rsidR="00B254A4" w:rsidRPr="00D04298" w:rsidRDefault="00B254A4" w:rsidP="00B254A4">
                    <w:p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rPr>
                    </w:pPr>
                    <w:r>
                      <w:rPr>
                        <w:rFonts w:ascii="Book Antiqua" w:hAnsi="Book Antiqua" w:cs="Times New Roman"/>
                        <w:noProof/>
                      </w:rPr>
                      <w:t>Skolens prosedyrer følges event. videre</w:t>
                    </w:r>
                  </w:p>
                </w:tc>
                <w:tc>
                  <w:tcPr>
                    <w:tcW w:w="3105" w:type="dxa"/>
                  </w:tcPr>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 xml:space="preserve">Foresatte tar normalt først kontakt med lærer for en samtale og avklaring i saken. </w:t>
                    </w:r>
                  </w:p>
                  <w:p w:rsidR="00B254A4"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Henvendelser som går direkte til ledelsen bør ikke være "anonyme" eller at foresatte ikke vil at lærer skal vite om deres klage.</w:t>
                    </w:r>
                  </w:p>
                  <w:p w:rsidR="00B254A4" w:rsidRPr="0046138E" w:rsidRDefault="00B254A4" w:rsidP="00B254A4">
                    <w:pPr>
                      <w:cnfStyle w:val="000000100000" w:firstRow="0" w:lastRow="0" w:firstColumn="0" w:lastColumn="0" w:oddVBand="0" w:evenVBand="0" w:oddHBand="1" w:evenHBand="0" w:firstRowFirstColumn="0" w:firstRowLastColumn="0" w:lastRowFirstColumn="0" w:lastRowLastColumn="0"/>
                      <w:rPr>
                        <w:rFonts w:ascii="Book Antiqua" w:hAnsi="Book Antiqua"/>
                        <w:noProof/>
                      </w:rPr>
                    </w:pPr>
                    <w:r>
                      <w:rPr>
                        <w:rFonts w:ascii="Book Antiqua" w:hAnsi="Book Antiqua"/>
                        <w:noProof/>
                      </w:rPr>
                      <w:t xml:space="preserve">Skolen ønsker åpenhet rundt slike saker mht tilsvarsmulighet for lærer og eventuelt andre involverte.  Det forventes at foresatte er konstruktive og innstilt på at saken kan løses på lavest mulig nivå. </w:t>
                    </w:r>
                  </w:p>
                </w:tc>
              </w:tr>
              <w:tr w:rsidR="00B254A4" w:rsidRPr="0046138E" w:rsidTr="00B254A4">
                <w:tc>
                  <w:tcPr>
                    <w:cnfStyle w:val="001000000000" w:firstRow="0" w:lastRow="0" w:firstColumn="1" w:lastColumn="0" w:oddVBand="0" w:evenVBand="0" w:oddHBand="0" w:evenHBand="0" w:firstRowFirstColumn="0" w:firstRowLastColumn="0" w:lastRowFirstColumn="0" w:lastRowLastColumn="0"/>
                    <w:tcW w:w="2581" w:type="dxa"/>
                  </w:tcPr>
                  <w:p w:rsidR="00B254A4" w:rsidRPr="0046138E" w:rsidRDefault="00B254A4" w:rsidP="00B254A4">
                    <w:pPr>
                      <w:autoSpaceDE w:val="0"/>
                      <w:autoSpaceDN w:val="0"/>
                      <w:adjustRightInd w:val="0"/>
                      <w:rPr>
                        <w:rFonts w:ascii="Book Antiqua" w:hAnsi="Book Antiqua" w:cs="Times New Roman"/>
                        <w:b w:val="0"/>
                        <w:bCs w:val="0"/>
                        <w:noProof/>
                      </w:rPr>
                    </w:pPr>
                  </w:p>
                </w:tc>
                <w:tc>
                  <w:tcPr>
                    <w:tcW w:w="11639" w:type="dxa"/>
                    <w:gridSpan w:val="4"/>
                  </w:tcPr>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p w:rsidR="00B254A4" w:rsidRPr="0046138E" w:rsidRDefault="00B254A4" w:rsidP="00B254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noProof/>
                      </w:rPr>
                    </w:pPr>
                  </w:p>
                </w:tc>
              </w:tr>
            </w:tbl>
            <w:p w:rsidR="00D04298" w:rsidRDefault="00D04298">
              <w:r>
                <w:rPr>
                  <w:b/>
                  <w:bCs/>
                </w:rPr>
                <w:fldChar w:fldCharType="end"/>
              </w:r>
            </w:p>
          </w:sdtContent>
        </w:sdt>
        <w:p w:rsidR="000224D0" w:rsidRDefault="000224D0"/>
        <w:p w:rsidR="000224D0" w:rsidRDefault="000224D0"/>
        <w:tbl>
          <w:tblPr>
            <w:tblpPr w:leftFromText="187" w:rightFromText="187" w:horzAnchor="margin" w:tblpXSpec="center" w:tblpYSpec="bottom"/>
            <w:tblW w:w="5000" w:type="pct"/>
            <w:tblLook w:val="04A0" w:firstRow="1" w:lastRow="0" w:firstColumn="1" w:lastColumn="0" w:noHBand="0" w:noVBand="1"/>
          </w:tblPr>
          <w:tblGrid>
            <w:gridCol w:w="14220"/>
          </w:tblGrid>
          <w:tr w:rsidR="000224D0">
            <w:tc>
              <w:tcPr>
                <w:tcW w:w="5000" w:type="pct"/>
              </w:tcPr>
              <w:p w:rsidR="000224D0" w:rsidRDefault="000224D0">
                <w:pPr>
                  <w:pStyle w:val="Ingenmellomrom"/>
                </w:pPr>
              </w:p>
            </w:tc>
          </w:tr>
        </w:tbl>
        <w:p w:rsidR="000224D0" w:rsidRPr="00B254A4" w:rsidRDefault="00900BCC">
          <w:pPr>
            <w:rPr>
              <w:rFonts w:ascii="Book Antiqua" w:hAnsi="Book Antiqua"/>
              <w:b/>
              <w:bCs/>
            </w:rPr>
          </w:pPr>
        </w:p>
      </w:sdtContent>
    </w:sdt>
    <w:p w:rsidR="00913C24" w:rsidRPr="0046138E" w:rsidRDefault="00913C24">
      <w:pPr>
        <w:rPr>
          <w:rFonts w:ascii="Book Antiqua" w:hAnsi="Book Antiqua"/>
        </w:rPr>
      </w:pPr>
    </w:p>
    <w:sectPr w:rsidR="00913C24" w:rsidRPr="0046138E" w:rsidSect="000224D0">
      <w:headerReference w:type="default" r:id="rId10"/>
      <w:pgSz w:w="16838" w:h="11906" w:orient="landscape"/>
      <w:pgMar w:top="1" w:right="1417" w:bottom="1417" w:left="1417"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A4" w:rsidRDefault="00B254A4" w:rsidP="00D836B4">
      <w:pPr>
        <w:spacing w:after="0" w:line="240" w:lineRule="auto"/>
      </w:pPr>
      <w:r>
        <w:separator/>
      </w:r>
    </w:p>
  </w:endnote>
  <w:endnote w:type="continuationSeparator" w:id="0">
    <w:p w:rsidR="00B254A4" w:rsidRDefault="00B254A4" w:rsidP="00D8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A4" w:rsidRDefault="00B254A4" w:rsidP="00D836B4">
      <w:pPr>
        <w:spacing w:after="0" w:line="240" w:lineRule="auto"/>
      </w:pPr>
      <w:r>
        <w:separator/>
      </w:r>
    </w:p>
  </w:footnote>
  <w:footnote w:type="continuationSeparator" w:id="0">
    <w:p w:rsidR="00B254A4" w:rsidRDefault="00B254A4" w:rsidP="00D83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A4" w:rsidRPr="00681918" w:rsidRDefault="00B254A4" w:rsidP="00D836B4">
    <w:pPr>
      <w:rPr>
        <w:rFonts w:ascii="Book Antiqua" w:hAnsi="Book Antiqua"/>
        <w:b/>
        <w:sz w:val="28"/>
        <w:szCs w:val="28"/>
      </w:rPr>
    </w:pPr>
    <w:r w:rsidRPr="00681918">
      <w:rPr>
        <w:rFonts w:ascii="Book Antiqua" w:hAnsi="Book Antiqua"/>
        <w:b/>
        <w:sz w:val="28"/>
        <w:szCs w:val="28"/>
      </w:rPr>
      <w:t xml:space="preserve">Kommunikasjon mellom skole og hjem ved </w:t>
    </w:r>
    <w:r>
      <w:rPr>
        <w:rFonts w:ascii="Book Antiqua" w:hAnsi="Book Antiqua"/>
        <w:b/>
        <w:sz w:val="28"/>
        <w:szCs w:val="28"/>
      </w:rPr>
      <w:t>Ljan skole, forslag</w:t>
    </w:r>
  </w:p>
  <w:tbl>
    <w:tblPr>
      <w:tblStyle w:val="Tabellrutenett"/>
      <w:tblW w:w="0" w:type="auto"/>
      <w:tblLook w:val="04A0" w:firstRow="1" w:lastRow="0" w:firstColumn="1" w:lastColumn="0" w:noHBand="0" w:noVBand="1"/>
    </w:tblPr>
    <w:tblGrid>
      <w:gridCol w:w="2660"/>
      <w:gridCol w:w="2997"/>
      <w:gridCol w:w="2829"/>
      <w:gridCol w:w="2829"/>
      <w:gridCol w:w="2829"/>
    </w:tblGrid>
    <w:tr w:rsidR="00B254A4" w:rsidRPr="002077C5" w:rsidTr="00D04298">
      <w:tc>
        <w:tcPr>
          <w:tcW w:w="2660" w:type="dxa"/>
        </w:tcPr>
        <w:p w:rsidR="00B254A4" w:rsidRPr="002077C5" w:rsidRDefault="00B254A4" w:rsidP="00D04298">
          <w:pPr>
            <w:autoSpaceDE w:val="0"/>
            <w:autoSpaceDN w:val="0"/>
            <w:adjustRightInd w:val="0"/>
            <w:rPr>
              <w:rFonts w:ascii="Book Antiqua" w:hAnsi="Book Antiqua" w:cs="Times New Roman"/>
              <w:b/>
              <w:bCs/>
            </w:rPr>
          </w:pPr>
          <w:r w:rsidRPr="002077C5">
            <w:rPr>
              <w:rFonts w:ascii="Book Antiqua" w:hAnsi="Book Antiqua" w:cs="Times New Roman"/>
              <w:b/>
              <w:bCs/>
            </w:rPr>
            <w:t>Område</w:t>
          </w:r>
        </w:p>
      </w:tc>
      <w:tc>
        <w:tcPr>
          <w:tcW w:w="2997" w:type="dxa"/>
        </w:tcPr>
        <w:p w:rsidR="00B254A4" w:rsidRPr="002077C5" w:rsidRDefault="00B254A4" w:rsidP="00D04298">
          <w:pPr>
            <w:rPr>
              <w:rFonts w:ascii="Book Antiqua" w:hAnsi="Book Antiqua"/>
              <w:b/>
            </w:rPr>
          </w:pPr>
          <w:r w:rsidRPr="002077C5">
            <w:rPr>
              <w:rFonts w:ascii="Book Antiqua" w:hAnsi="Book Antiqua"/>
              <w:b/>
            </w:rPr>
            <w:t>Beskrivelse</w:t>
          </w:r>
        </w:p>
      </w:tc>
      <w:tc>
        <w:tcPr>
          <w:tcW w:w="2829" w:type="dxa"/>
        </w:tcPr>
        <w:p w:rsidR="00B254A4" w:rsidRPr="002077C5" w:rsidRDefault="00B254A4" w:rsidP="00D04298">
          <w:pPr>
            <w:rPr>
              <w:rFonts w:ascii="Book Antiqua" w:hAnsi="Book Antiqua"/>
              <w:b/>
            </w:rPr>
          </w:pPr>
          <w:r w:rsidRPr="002077C5">
            <w:rPr>
              <w:rFonts w:ascii="Book Antiqua" w:hAnsi="Book Antiqua"/>
              <w:b/>
            </w:rPr>
            <w:t>Frekvens</w:t>
          </w:r>
        </w:p>
      </w:tc>
      <w:tc>
        <w:tcPr>
          <w:tcW w:w="2829" w:type="dxa"/>
        </w:tcPr>
        <w:p w:rsidR="00B254A4" w:rsidRPr="002077C5" w:rsidRDefault="00B254A4" w:rsidP="00D04298">
          <w:pPr>
            <w:rPr>
              <w:rFonts w:ascii="Book Antiqua" w:hAnsi="Book Antiqua"/>
              <w:b/>
            </w:rPr>
          </w:pPr>
          <w:r w:rsidRPr="002077C5">
            <w:rPr>
              <w:rFonts w:ascii="Book Antiqua" w:hAnsi="Book Antiqua"/>
              <w:b/>
            </w:rPr>
            <w:t>Skolens ansvar</w:t>
          </w:r>
        </w:p>
      </w:tc>
      <w:tc>
        <w:tcPr>
          <w:tcW w:w="2829" w:type="dxa"/>
        </w:tcPr>
        <w:p w:rsidR="00B254A4" w:rsidRPr="002077C5" w:rsidRDefault="00B254A4" w:rsidP="00D04298">
          <w:pPr>
            <w:rPr>
              <w:rFonts w:ascii="Book Antiqua" w:hAnsi="Book Antiqua"/>
              <w:b/>
            </w:rPr>
          </w:pPr>
          <w:r w:rsidRPr="002077C5">
            <w:rPr>
              <w:rFonts w:ascii="Book Antiqua" w:hAnsi="Book Antiqua"/>
              <w:b/>
            </w:rPr>
            <w:t>Foresattes ansvar</w:t>
          </w:r>
        </w:p>
      </w:tc>
    </w:tr>
  </w:tbl>
  <w:p w:rsidR="00B254A4" w:rsidRDefault="00B254A4" w:rsidP="00D836B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37A2A"/>
    <w:multiLevelType w:val="hybridMultilevel"/>
    <w:tmpl w:val="032C1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2B02699"/>
    <w:multiLevelType w:val="hybridMultilevel"/>
    <w:tmpl w:val="0062F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24"/>
    <w:rsid w:val="000224D0"/>
    <w:rsid w:val="00054036"/>
    <w:rsid w:val="000554A1"/>
    <w:rsid w:val="00101ED5"/>
    <w:rsid w:val="00105689"/>
    <w:rsid w:val="00173B4E"/>
    <w:rsid w:val="00181CA7"/>
    <w:rsid w:val="001E64E9"/>
    <w:rsid w:val="002077C5"/>
    <w:rsid w:val="00380EB2"/>
    <w:rsid w:val="003B2D90"/>
    <w:rsid w:val="003F14D0"/>
    <w:rsid w:val="0046138E"/>
    <w:rsid w:val="00462F49"/>
    <w:rsid w:val="00474B4A"/>
    <w:rsid w:val="004A2978"/>
    <w:rsid w:val="004E42EC"/>
    <w:rsid w:val="004E7458"/>
    <w:rsid w:val="00506601"/>
    <w:rsid w:val="00532305"/>
    <w:rsid w:val="005B1EE7"/>
    <w:rsid w:val="005C52AB"/>
    <w:rsid w:val="005F6305"/>
    <w:rsid w:val="006270C2"/>
    <w:rsid w:val="00670B13"/>
    <w:rsid w:val="00681918"/>
    <w:rsid w:val="006B206B"/>
    <w:rsid w:val="006E681C"/>
    <w:rsid w:val="00760546"/>
    <w:rsid w:val="007A7785"/>
    <w:rsid w:val="0088095E"/>
    <w:rsid w:val="008F1EF2"/>
    <w:rsid w:val="00900BCC"/>
    <w:rsid w:val="00913C24"/>
    <w:rsid w:val="009279DF"/>
    <w:rsid w:val="00A353E1"/>
    <w:rsid w:val="00A456E1"/>
    <w:rsid w:val="00A62484"/>
    <w:rsid w:val="00AC69CC"/>
    <w:rsid w:val="00AD7743"/>
    <w:rsid w:val="00AE65FC"/>
    <w:rsid w:val="00B050F6"/>
    <w:rsid w:val="00B254A4"/>
    <w:rsid w:val="00B26B6E"/>
    <w:rsid w:val="00B75988"/>
    <w:rsid w:val="00BD0A8C"/>
    <w:rsid w:val="00BE6D1E"/>
    <w:rsid w:val="00C05343"/>
    <w:rsid w:val="00C56BB9"/>
    <w:rsid w:val="00C753C4"/>
    <w:rsid w:val="00CC3B50"/>
    <w:rsid w:val="00CC59C6"/>
    <w:rsid w:val="00D04298"/>
    <w:rsid w:val="00D836B4"/>
    <w:rsid w:val="00DC0D34"/>
    <w:rsid w:val="00DF322F"/>
    <w:rsid w:val="00E21BB4"/>
    <w:rsid w:val="00E40B8E"/>
    <w:rsid w:val="00E972BF"/>
    <w:rsid w:val="00EB4986"/>
    <w:rsid w:val="00EB6421"/>
    <w:rsid w:val="00F96CF6"/>
    <w:rsid w:val="00FE3B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24"/>
  </w:style>
  <w:style w:type="paragraph" w:styleId="Overskrift1">
    <w:name w:val="heading 1"/>
    <w:basedOn w:val="Normal"/>
    <w:next w:val="Normal"/>
    <w:link w:val="Overskrift1Tegn"/>
    <w:uiPriority w:val="9"/>
    <w:qFormat/>
    <w:rsid w:val="007A7785"/>
    <w:pPr>
      <w:keepNext/>
      <w:keepLines/>
      <w:spacing w:before="480" w:after="0"/>
      <w:outlineLvl w:val="0"/>
    </w:pPr>
    <w:rPr>
      <w:rFonts w:ascii="Book Antiqua" w:eastAsiaTheme="majorEastAsia" w:hAnsi="Book Antiqua" w:cstheme="majorBidi"/>
      <w:b/>
      <w:bCs/>
      <w:sz w:val="24"/>
      <w:szCs w:val="28"/>
    </w:rPr>
  </w:style>
  <w:style w:type="paragraph" w:styleId="Overskrift2">
    <w:name w:val="heading 2"/>
    <w:basedOn w:val="Normal"/>
    <w:next w:val="Normal"/>
    <w:link w:val="Overskrift2Tegn"/>
    <w:uiPriority w:val="9"/>
    <w:unhideWhenUsed/>
    <w:qFormat/>
    <w:rsid w:val="007A7785"/>
    <w:pPr>
      <w:keepNext/>
      <w:keepLines/>
      <w:spacing w:before="200" w:after="0"/>
      <w:outlineLvl w:val="1"/>
    </w:pPr>
    <w:rPr>
      <w:rFonts w:ascii="Book Antiqua" w:eastAsiaTheme="majorEastAsia" w:hAnsi="Book Antiqua"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1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836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36B4"/>
  </w:style>
  <w:style w:type="paragraph" w:styleId="Bunntekst">
    <w:name w:val="footer"/>
    <w:basedOn w:val="Normal"/>
    <w:link w:val="BunntekstTegn"/>
    <w:uiPriority w:val="99"/>
    <w:unhideWhenUsed/>
    <w:rsid w:val="00D836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36B4"/>
  </w:style>
  <w:style w:type="table" w:styleId="Middelsrutenett1-uthevingsfarge3">
    <w:name w:val="Medium Grid 1 Accent 3"/>
    <w:basedOn w:val="Vanligtabell"/>
    <w:uiPriority w:val="67"/>
    <w:rsid w:val="00101E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eavsnitt">
    <w:name w:val="List Paragraph"/>
    <w:basedOn w:val="Normal"/>
    <w:uiPriority w:val="34"/>
    <w:qFormat/>
    <w:rsid w:val="00054036"/>
    <w:pPr>
      <w:ind w:left="720"/>
      <w:contextualSpacing/>
    </w:pPr>
  </w:style>
  <w:style w:type="paragraph" w:styleId="Brdtekstinnrykk">
    <w:name w:val="Body Text Indent"/>
    <w:basedOn w:val="Normal"/>
    <w:link w:val="BrdtekstinnrykkTegn"/>
    <w:rsid w:val="00054036"/>
    <w:pPr>
      <w:spacing w:after="0" w:line="240" w:lineRule="auto"/>
      <w:ind w:left="454"/>
    </w:pPr>
    <w:rPr>
      <w:rFonts w:ascii="Times New Roman" w:eastAsia="Times New Roman" w:hAnsi="Times New Roman" w:cs="Times New Roman"/>
      <w:szCs w:val="20"/>
      <w:lang w:eastAsia="nb-NO"/>
    </w:rPr>
  </w:style>
  <w:style w:type="character" w:customStyle="1" w:styleId="BrdtekstinnrykkTegn">
    <w:name w:val="Brødtekstinnrykk Tegn"/>
    <w:basedOn w:val="Standardskriftforavsnitt"/>
    <w:link w:val="Brdtekstinnrykk"/>
    <w:rsid w:val="00054036"/>
    <w:rPr>
      <w:rFonts w:ascii="Times New Roman" w:eastAsia="Times New Roman" w:hAnsi="Times New Roman" w:cs="Times New Roman"/>
      <w:szCs w:val="20"/>
      <w:lang w:eastAsia="nb-NO"/>
    </w:rPr>
  </w:style>
  <w:style w:type="paragraph" w:styleId="Ingenmellomrom">
    <w:name w:val="No Spacing"/>
    <w:link w:val="IngenmellomromTegn"/>
    <w:uiPriority w:val="1"/>
    <w:qFormat/>
    <w:rsid w:val="000224D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24D0"/>
    <w:rPr>
      <w:rFonts w:eastAsiaTheme="minorEastAsia"/>
      <w:lang w:eastAsia="nb-NO"/>
    </w:rPr>
  </w:style>
  <w:style w:type="paragraph" w:styleId="Bobletekst">
    <w:name w:val="Balloon Text"/>
    <w:basedOn w:val="Normal"/>
    <w:link w:val="BobletekstTegn"/>
    <w:uiPriority w:val="99"/>
    <w:semiHidden/>
    <w:unhideWhenUsed/>
    <w:rsid w:val="000224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24D0"/>
    <w:rPr>
      <w:rFonts w:ascii="Tahoma" w:hAnsi="Tahoma" w:cs="Tahoma"/>
      <w:sz w:val="16"/>
      <w:szCs w:val="16"/>
    </w:rPr>
  </w:style>
  <w:style w:type="character" w:customStyle="1" w:styleId="Overskrift1Tegn">
    <w:name w:val="Overskrift 1 Tegn"/>
    <w:basedOn w:val="Standardskriftforavsnitt"/>
    <w:link w:val="Overskrift1"/>
    <w:uiPriority w:val="9"/>
    <w:rsid w:val="007A7785"/>
    <w:rPr>
      <w:rFonts w:ascii="Book Antiqua" w:eastAsiaTheme="majorEastAsia" w:hAnsi="Book Antiqua" w:cstheme="majorBidi"/>
      <w:b/>
      <w:bCs/>
      <w:sz w:val="24"/>
      <w:szCs w:val="28"/>
    </w:rPr>
  </w:style>
  <w:style w:type="paragraph" w:styleId="Overskriftforinnholdsfortegnelse">
    <w:name w:val="TOC Heading"/>
    <w:basedOn w:val="Overskrift1"/>
    <w:next w:val="Normal"/>
    <w:uiPriority w:val="39"/>
    <w:unhideWhenUsed/>
    <w:qFormat/>
    <w:rsid w:val="000224D0"/>
    <w:pPr>
      <w:outlineLvl w:val="9"/>
    </w:pPr>
    <w:rPr>
      <w:lang w:eastAsia="nb-NO"/>
    </w:rPr>
  </w:style>
  <w:style w:type="character" w:customStyle="1" w:styleId="Overskrift2Tegn">
    <w:name w:val="Overskrift 2 Tegn"/>
    <w:basedOn w:val="Standardskriftforavsnitt"/>
    <w:link w:val="Overskrift2"/>
    <w:uiPriority w:val="9"/>
    <w:rsid w:val="007A7785"/>
    <w:rPr>
      <w:rFonts w:ascii="Book Antiqua" w:eastAsiaTheme="majorEastAsia" w:hAnsi="Book Antiqua" w:cstheme="majorBidi"/>
      <w:b/>
      <w:bCs/>
      <w:szCs w:val="26"/>
    </w:rPr>
  </w:style>
  <w:style w:type="paragraph" w:styleId="INNH1">
    <w:name w:val="toc 1"/>
    <w:basedOn w:val="Normal"/>
    <w:next w:val="Normal"/>
    <w:autoRedefine/>
    <w:uiPriority w:val="39"/>
    <w:unhideWhenUsed/>
    <w:qFormat/>
    <w:rsid w:val="00D04298"/>
    <w:pPr>
      <w:spacing w:after="100"/>
    </w:pPr>
  </w:style>
  <w:style w:type="paragraph" w:styleId="INNH2">
    <w:name w:val="toc 2"/>
    <w:basedOn w:val="Normal"/>
    <w:next w:val="Normal"/>
    <w:link w:val="INNH2Tegn"/>
    <w:autoRedefine/>
    <w:uiPriority w:val="39"/>
    <w:unhideWhenUsed/>
    <w:qFormat/>
    <w:rsid w:val="005F6305"/>
    <w:pPr>
      <w:spacing w:after="0" w:line="240" w:lineRule="auto"/>
      <w:ind w:left="221"/>
    </w:pPr>
    <w:rPr>
      <w:rFonts w:ascii="Book Antiqua" w:hAnsi="Book Antiqua"/>
      <w:sz w:val="20"/>
    </w:rPr>
  </w:style>
  <w:style w:type="character" w:styleId="Hyperkobling">
    <w:name w:val="Hyperlink"/>
    <w:basedOn w:val="Standardskriftforavsnitt"/>
    <w:uiPriority w:val="99"/>
    <w:unhideWhenUsed/>
    <w:rsid w:val="00D04298"/>
    <w:rPr>
      <w:color w:val="0000FF" w:themeColor="hyperlink"/>
      <w:u w:val="single"/>
    </w:rPr>
  </w:style>
  <w:style w:type="paragraph" w:styleId="INNH3">
    <w:name w:val="toc 3"/>
    <w:basedOn w:val="Normal"/>
    <w:next w:val="Normal"/>
    <w:autoRedefine/>
    <w:uiPriority w:val="39"/>
    <w:semiHidden/>
    <w:unhideWhenUsed/>
    <w:qFormat/>
    <w:rsid w:val="007A7785"/>
    <w:pPr>
      <w:spacing w:after="100"/>
      <w:ind w:left="440"/>
    </w:pPr>
    <w:rPr>
      <w:rFonts w:eastAsiaTheme="minorEastAsia"/>
      <w:lang w:eastAsia="nb-NO"/>
    </w:rPr>
  </w:style>
  <w:style w:type="character" w:customStyle="1" w:styleId="INNH2Tegn">
    <w:name w:val="INNH 2 Tegn"/>
    <w:basedOn w:val="Standardskriftforavsnitt"/>
    <w:link w:val="INNH2"/>
    <w:uiPriority w:val="39"/>
    <w:rsid w:val="005F6305"/>
    <w:rPr>
      <w:rFonts w:ascii="Book Antiqua" w:hAnsi="Book Antiqu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24"/>
  </w:style>
  <w:style w:type="paragraph" w:styleId="Overskrift1">
    <w:name w:val="heading 1"/>
    <w:basedOn w:val="Normal"/>
    <w:next w:val="Normal"/>
    <w:link w:val="Overskrift1Tegn"/>
    <w:uiPriority w:val="9"/>
    <w:qFormat/>
    <w:rsid w:val="007A7785"/>
    <w:pPr>
      <w:keepNext/>
      <w:keepLines/>
      <w:spacing w:before="480" w:after="0"/>
      <w:outlineLvl w:val="0"/>
    </w:pPr>
    <w:rPr>
      <w:rFonts w:ascii="Book Antiqua" w:eastAsiaTheme="majorEastAsia" w:hAnsi="Book Antiqua" w:cstheme="majorBidi"/>
      <w:b/>
      <w:bCs/>
      <w:sz w:val="24"/>
      <w:szCs w:val="28"/>
    </w:rPr>
  </w:style>
  <w:style w:type="paragraph" w:styleId="Overskrift2">
    <w:name w:val="heading 2"/>
    <w:basedOn w:val="Normal"/>
    <w:next w:val="Normal"/>
    <w:link w:val="Overskrift2Tegn"/>
    <w:uiPriority w:val="9"/>
    <w:unhideWhenUsed/>
    <w:qFormat/>
    <w:rsid w:val="007A7785"/>
    <w:pPr>
      <w:keepNext/>
      <w:keepLines/>
      <w:spacing w:before="200" w:after="0"/>
      <w:outlineLvl w:val="1"/>
    </w:pPr>
    <w:rPr>
      <w:rFonts w:ascii="Book Antiqua" w:eastAsiaTheme="majorEastAsia" w:hAnsi="Book Antiqua"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1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836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36B4"/>
  </w:style>
  <w:style w:type="paragraph" w:styleId="Bunntekst">
    <w:name w:val="footer"/>
    <w:basedOn w:val="Normal"/>
    <w:link w:val="BunntekstTegn"/>
    <w:uiPriority w:val="99"/>
    <w:unhideWhenUsed/>
    <w:rsid w:val="00D836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36B4"/>
  </w:style>
  <w:style w:type="table" w:styleId="Middelsrutenett1-uthevingsfarge3">
    <w:name w:val="Medium Grid 1 Accent 3"/>
    <w:basedOn w:val="Vanligtabell"/>
    <w:uiPriority w:val="67"/>
    <w:rsid w:val="00101E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eavsnitt">
    <w:name w:val="List Paragraph"/>
    <w:basedOn w:val="Normal"/>
    <w:uiPriority w:val="34"/>
    <w:qFormat/>
    <w:rsid w:val="00054036"/>
    <w:pPr>
      <w:ind w:left="720"/>
      <w:contextualSpacing/>
    </w:pPr>
  </w:style>
  <w:style w:type="paragraph" w:styleId="Brdtekstinnrykk">
    <w:name w:val="Body Text Indent"/>
    <w:basedOn w:val="Normal"/>
    <w:link w:val="BrdtekstinnrykkTegn"/>
    <w:rsid w:val="00054036"/>
    <w:pPr>
      <w:spacing w:after="0" w:line="240" w:lineRule="auto"/>
      <w:ind w:left="454"/>
    </w:pPr>
    <w:rPr>
      <w:rFonts w:ascii="Times New Roman" w:eastAsia="Times New Roman" w:hAnsi="Times New Roman" w:cs="Times New Roman"/>
      <w:szCs w:val="20"/>
      <w:lang w:eastAsia="nb-NO"/>
    </w:rPr>
  </w:style>
  <w:style w:type="character" w:customStyle="1" w:styleId="BrdtekstinnrykkTegn">
    <w:name w:val="Brødtekstinnrykk Tegn"/>
    <w:basedOn w:val="Standardskriftforavsnitt"/>
    <w:link w:val="Brdtekstinnrykk"/>
    <w:rsid w:val="00054036"/>
    <w:rPr>
      <w:rFonts w:ascii="Times New Roman" w:eastAsia="Times New Roman" w:hAnsi="Times New Roman" w:cs="Times New Roman"/>
      <w:szCs w:val="20"/>
      <w:lang w:eastAsia="nb-NO"/>
    </w:rPr>
  </w:style>
  <w:style w:type="paragraph" w:styleId="Ingenmellomrom">
    <w:name w:val="No Spacing"/>
    <w:link w:val="IngenmellomromTegn"/>
    <w:uiPriority w:val="1"/>
    <w:qFormat/>
    <w:rsid w:val="000224D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24D0"/>
    <w:rPr>
      <w:rFonts w:eastAsiaTheme="minorEastAsia"/>
      <w:lang w:eastAsia="nb-NO"/>
    </w:rPr>
  </w:style>
  <w:style w:type="paragraph" w:styleId="Bobletekst">
    <w:name w:val="Balloon Text"/>
    <w:basedOn w:val="Normal"/>
    <w:link w:val="BobletekstTegn"/>
    <w:uiPriority w:val="99"/>
    <w:semiHidden/>
    <w:unhideWhenUsed/>
    <w:rsid w:val="000224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24D0"/>
    <w:rPr>
      <w:rFonts w:ascii="Tahoma" w:hAnsi="Tahoma" w:cs="Tahoma"/>
      <w:sz w:val="16"/>
      <w:szCs w:val="16"/>
    </w:rPr>
  </w:style>
  <w:style w:type="character" w:customStyle="1" w:styleId="Overskrift1Tegn">
    <w:name w:val="Overskrift 1 Tegn"/>
    <w:basedOn w:val="Standardskriftforavsnitt"/>
    <w:link w:val="Overskrift1"/>
    <w:uiPriority w:val="9"/>
    <w:rsid w:val="007A7785"/>
    <w:rPr>
      <w:rFonts w:ascii="Book Antiqua" w:eastAsiaTheme="majorEastAsia" w:hAnsi="Book Antiqua" w:cstheme="majorBidi"/>
      <w:b/>
      <w:bCs/>
      <w:sz w:val="24"/>
      <w:szCs w:val="28"/>
    </w:rPr>
  </w:style>
  <w:style w:type="paragraph" w:styleId="Overskriftforinnholdsfortegnelse">
    <w:name w:val="TOC Heading"/>
    <w:basedOn w:val="Overskrift1"/>
    <w:next w:val="Normal"/>
    <w:uiPriority w:val="39"/>
    <w:unhideWhenUsed/>
    <w:qFormat/>
    <w:rsid w:val="000224D0"/>
    <w:pPr>
      <w:outlineLvl w:val="9"/>
    </w:pPr>
    <w:rPr>
      <w:lang w:eastAsia="nb-NO"/>
    </w:rPr>
  </w:style>
  <w:style w:type="character" w:customStyle="1" w:styleId="Overskrift2Tegn">
    <w:name w:val="Overskrift 2 Tegn"/>
    <w:basedOn w:val="Standardskriftforavsnitt"/>
    <w:link w:val="Overskrift2"/>
    <w:uiPriority w:val="9"/>
    <w:rsid w:val="007A7785"/>
    <w:rPr>
      <w:rFonts w:ascii="Book Antiqua" w:eastAsiaTheme="majorEastAsia" w:hAnsi="Book Antiqua" w:cstheme="majorBidi"/>
      <w:b/>
      <w:bCs/>
      <w:szCs w:val="26"/>
    </w:rPr>
  </w:style>
  <w:style w:type="paragraph" w:styleId="INNH1">
    <w:name w:val="toc 1"/>
    <w:basedOn w:val="Normal"/>
    <w:next w:val="Normal"/>
    <w:autoRedefine/>
    <w:uiPriority w:val="39"/>
    <w:unhideWhenUsed/>
    <w:qFormat/>
    <w:rsid w:val="00D04298"/>
    <w:pPr>
      <w:spacing w:after="100"/>
    </w:pPr>
  </w:style>
  <w:style w:type="paragraph" w:styleId="INNH2">
    <w:name w:val="toc 2"/>
    <w:basedOn w:val="Normal"/>
    <w:next w:val="Normal"/>
    <w:link w:val="INNH2Tegn"/>
    <w:autoRedefine/>
    <w:uiPriority w:val="39"/>
    <w:unhideWhenUsed/>
    <w:qFormat/>
    <w:rsid w:val="005F6305"/>
    <w:pPr>
      <w:spacing w:after="0" w:line="240" w:lineRule="auto"/>
      <w:ind w:left="221"/>
    </w:pPr>
    <w:rPr>
      <w:rFonts w:ascii="Book Antiqua" w:hAnsi="Book Antiqua"/>
      <w:sz w:val="20"/>
    </w:rPr>
  </w:style>
  <w:style w:type="character" w:styleId="Hyperkobling">
    <w:name w:val="Hyperlink"/>
    <w:basedOn w:val="Standardskriftforavsnitt"/>
    <w:uiPriority w:val="99"/>
    <w:unhideWhenUsed/>
    <w:rsid w:val="00D04298"/>
    <w:rPr>
      <w:color w:val="0000FF" w:themeColor="hyperlink"/>
      <w:u w:val="single"/>
    </w:rPr>
  </w:style>
  <w:style w:type="paragraph" w:styleId="INNH3">
    <w:name w:val="toc 3"/>
    <w:basedOn w:val="Normal"/>
    <w:next w:val="Normal"/>
    <w:autoRedefine/>
    <w:uiPriority w:val="39"/>
    <w:semiHidden/>
    <w:unhideWhenUsed/>
    <w:qFormat/>
    <w:rsid w:val="007A7785"/>
    <w:pPr>
      <w:spacing w:after="100"/>
      <w:ind w:left="440"/>
    </w:pPr>
    <w:rPr>
      <w:rFonts w:eastAsiaTheme="minorEastAsia"/>
      <w:lang w:eastAsia="nb-NO"/>
    </w:rPr>
  </w:style>
  <w:style w:type="character" w:customStyle="1" w:styleId="INNH2Tegn">
    <w:name w:val="INNH 2 Tegn"/>
    <w:basedOn w:val="Standardskriftforavsnitt"/>
    <w:link w:val="INNH2"/>
    <w:uiPriority w:val="39"/>
    <w:rsid w:val="005F6305"/>
    <w:rPr>
      <w:rFonts w:ascii="Book Antiqua" w:hAnsi="Book Antiqu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24"/>
    <w:rsid w:val="00980CAE"/>
    <w:rsid w:val="00B67324"/>
    <w:rsid w:val="00D15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2971B166CA4483598ECC63E9C9F0B24">
    <w:name w:val="22971B166CA4483598ECC63E9C9F0B24"/>
    <w:rsid w:val="00B67324"/>
  </w:style>
  <w:style w:type="paragraph" w:customStyle="1" w:styleId="7B2935DCD70A41C29BC3BC10E359A90F">
    <w:name w:val="7B2935DCD70A41C29BC3BC10E359A90F"/>
    <w:rsid w:val="00B67324"/>
  </w:style>
  <w:style w:type="paragraph" w:customStyle="1" w:styleId="52862C00AE654C2084410A54557E8058">
    <w:name w:val="52862C00AE654C2084410A54557E8058"/>
    <w:rsid w:val="00B67324"/>
  </w:style>
  <w:style w:type="paragraph" w:customStyle="1" w:styleId="61EF2D39FEEB4DADABC9E4A8142E163B">
    <w:name w:val="61EF2D39FEEB4DADABC9E4A8142E163B"/>
    <w:rsid w:val="00B67324"/>
  </w:style>
  <w:style w:type="paragraph" w:customStyle="1" w:styleId="134E24C3335F4A16A0E4497767F55B1C">
    <w:name w:val="134E24C3335F4A16A0E4497767F55B1C"/>
    <w:rsid w:val="00B67324"/>
  </w:style>
  <w:style w:type="paragraph" w:customStyle="1" w:styleId="17D9BFA15A3747F1AFE5F8D3AA712E4A">
    <w:name w:val="17D9BFA15A3747F1AFE5F8D3AA712E4A"/>
    <w:rsid w:val="00B67324"/>
  </w:style>
  <w:style w:type="paragraph" w:customStyle="1" w:styleId="5C19033AF35849E6AA69240BA6DBFA36">
    <w:name w:val="5C19033AF35849E6AA69240BA6DBFA36"/>
    <w:rsid w:val="00B67324"/>
  </w:style>
  <w:style w:type="paragraph" w:customStyle="1" w:styleId="AD3BF5FC81CD49EAA340CA7C9E7D5C55">
    <w:name w:val="AD3BF5FC81CD49EAA340CA7C9E7D5C55"/>
    <w:rsid w:val="00B67324"/>
  </w:style>
  <w:style w:type="paragraph" w:customStyle="1" w:styleId="12F237237A184569B20D80FD8908C80D">
    <w:name w:val="12F237237A184569B20D80FD8908C80D"/>
    <w:rsid w:val="00B67324"/>
  </w:style>
  <w:style w:type="paragraph" w:customStyle="1" w:styleId="1B49BFBC677F46F1B99032A08B69A31D">
    <w:name w:val="1B49BFBC677F46F1B99032A08B69A31D"/>
    <w:rsid w:val="00D15560"/>
  </w:style>
  <w:style w:type="paragraph" w:customStyle="1" w:styleId="7B6537FFB2CB4E7A8A468E7BA631C6C5">
    <w:name w:val="7B6537FFB2CB4E7A8A468E7BA631C6C5"/>
    <w:rsid w:val="00D15560"/>
  </w:style>
  <w:style w:type="paragraph" w:customStyle="1" w:styleId="F8264E14DC04429D8AD268E17CCEC5C7">
    <w:name w:val="F8264E14DC04429D8AD268E17CCEC5C7"/>
    <w:rsid w:val="00D15560"/>
  </w:style>
  <w:style w:type="paragraph" w:customStyle="1" w:styleId="DF68DC89C7404655A1E295FA08FABCD5">
    <w:name w:val="DF68DC89C7404655A1E295FA08FABCD5"/>
    <w:rsid w:val="00D15560"/>
  </w:style>
  <w:style w:type="paragraph" w:customStyle="1" w:styleId="9D9D8E14ECB942248AD4236A61A05CA4">
    <w:name w:val="9D9D8E14ECB942248AD4236A61A05CA4"/>
    <w:rsid w:val="00D155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2971B166CA4483598ECC63E9C9F0B24">
    <w:name w:val="22971B166CA4483598ECC63E9C9F0B24"/>
    <w:rsid w:val="00B67324"/>
  </w:style>
  <w:style w:type="paragraph" w:customStyle="1" w:styleId="7B2935DCD70A41C29BC3BC10E359A90F">
    <w:name w:val="7B2935DCD70A41C29BC3BC10E359A90F"/>
    <w:rsid w:val="00B67324"/>
  </w:style>
  <w:style w:type="paragraph" w:customStyle="1" w:styleId="52862C00AE654C2084410A54557E8058">
    <w:name w:val="52862C00AE654C2084410A54557E8058"/>
    <w:rsid w:val="00B67324"/>
  </w:style>
  <w:style w:type="paragraph" w:customStyle="1" w:styleId="61EF2D39FEEB4DADABC9E4A8142E163B">
    <w:name w:val="61EF2D39FEEB4DADABC9E4A8142E163B"/>
    <w:rsid w:val="00B67324"/>
  </w:style>
  <w:style w:type="paragraph" w:customStyle="1" w:styleId="134E24C3335F4A16A0E4497767F55B1C">
    <w:name w:val="134E24C3335F4A16A0E4497767F55B1C"/>
    <w:rsid w:val="00B67324"/>
  </w:style>
  <w:style w:type="paragraph" w:customStyle="1" w:styleId="17D9BFA15A3747F1AFE5F8D3AA712E4A">
    <w:name w:val="17D9BFA15A3747F1AFE5F8D3AA712E4A"/>
    <w:rsid w:val="00B67324"/>
  </w:style>
  <w:style w:type="paragraph" w:customStyle="1" w:styleId="5C19033AF35849E6AA69240BA6DBFA36">
    <w:name w:val="5C19033AF35849E6AA69240BA6DBFA36"/>
    <w:rsid w:val="00B67324"/>
  </w:style>
  <w:style w:type="paragraph" w:customStyle="1" w:styleId="AD3BF5FC81CD49EAA340CA7C9E7D5C55">
    <w:name w:val="AD3BF5FC81CD49EAA340CA7C9E7D5C55"/>
    <w:rsid w:val="00B67324"/>
  </w:style>
  <w:style w:type="paragraph" w:customStyle="1" w:styleId="12F237237A184569B20D80FD8908C80D">
    <w:name w:val="12F237237A184569B20D80FD8908C80D"/>
    <w:rsid w:val="00B67324"/>
  </w:style>
  <w:style w:type="paragraph" w:customStyle="1" w:styleId="1B49BFBC677F46F1B99032A08B69A31D">
    <w:name w:val="1B49BFBC677F46F1B99032A08B69A31D"/>
    <w:rsid w:val="00D15560"/>
  </w:style>
  <w:style w:type="paragraph" w:customStyle="1" w:styleId="7B6537FFB2CB4E7A8A468E7BA631C6C5">
    <w:name w:val="7B6537FFB2CB4E7A8A468E7BA631C6C5"/>
    <w:rsid w:val="00D15560"/>
  </w:style>
  <w:style w:type="paragraph" w:customStyle="1" w:styleId="F8264E14DC04429D8AD268E17CCEC5C7">
    <w:name w:val="F8264E14DC04429D8AD268E17CCEC5C7"/>
    <w:rsid w:val="00D15560"/>
  </w:style>
  <w:style w:type="paragraph" w:customStyle="1" w:styleId="DF68DC89C7404655A1E295FA08FABCD5">
    <w:name w:val="DF68DC89C7404655A1E295FA08FABCD5"/>
    <w:rsid w:val="00D15560"/>
  </w:style>
  <w:style w:type="paragraph" w:customStyle="1" w:styleId="9D9D8E14ECB942248AD4236A61A05CA4">
    <w:name w:val="9D9D8E14ECB942248AD4236A61A05CA4"/>
    <w:rsid w:val="00D15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Ljan skole har samlet informasjon vi ofte får spørsmål om eller som vi tror kan være relevant for kommunikasjonen mellom foresatte og skolen.Det er saker vi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648CA-E65E-4358-B2DD-89FCB695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359F93DB.dotm</Template>
  <TotalTime>1</TotalTime>
  <Pages>2</Pages>
  <Words>2378</Words>
  <Characters>12607</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Kommunikasjonsplan</vt:lpstr>
    </vt:vector>
  </TitlesOfParts>
  <Company>Utdanningsetaten i Oslo kommune</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Kommunikasjonsplan</dc:title>
  <dc:subject>Ljan skole</dc:subject>
  <dc:creator>2015</dc:creator>
  <cp:lastModifiedBy>Berit Lohne</cp:lastModifiedBy>
  <cp:revision>2</cp:revision>
  <dcterms:created xsi:type="dcterms:W3CDTF">2015-08-18T12:36:00Z</dcterms:created>
  <dcterms:modified xsi:type="dcterms:W3CDTF">2015-08-18T12:36:00Z</dcterms:modified>
</cp:coreProperties>
</file>